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仿宋_GB2312" w:hAnsi="仿宋" w:eastAsia="仿宋_GB2312"/>
          <w:b/>
          <w:bCs/>
          <w:kern w:val="13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kern w:val="13"/>
          <w:sz w:val="32"/>
          <w:szCs w:val="32"/>
        </w:rPr>
        <w:t>案例题目</w:t>
      </w:r>
    </w:p>
    <w:p>
      <w:pPr>
        <w:snapToGrid w:val="0"/>
        <w:jc w:val="center"/>
        <w:rPr>
          <w:rFonts w:ascii="仿宋_GB2312" w:hAnsi="仿宋" w:eastAsia="仿宋_GB2312"/>
          <w:b/>
          <w:bCs/>
          <w:kern w:val="13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kern w:val="13"/>
          <w:sz w:val="32"/>
          <w:szCs w:val="32"/>
        </w:rPr>
        <w:t>教师姓名、所在学院</w:t>
      </w:r>
    </w:p>
    <w:p/>
    <w:p>
      <w:pPr>
        <w:snapToGrid w:val="0"/>
        <w:rPr>
          <w:rFonts w:ascii="仿宋_GB2312" w:hAnsi="仿宋" w:eastAsia="仿宋_GB2312"/>
          <w:kern w:val="13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kern w:val="13"/>
          <w:sz w:val="32"/>
          <w:szCs w:val="32"/>
        </w:rPr>
        <w:t>一、课程基本情况</w:t>
      </w:r>
      <w:r>
        <w:rPr>
          <w:rFonts w:hint="eastAsia" w:ascii="仿宋_GB2312" w:hAnsi="仿宋" w:eastAsia="仿宋_GB2312"/>
          <w:kern w:val="13"/>
          <w:sz w:val="32"/>
          <w:szCs w:val="32"/>
        </w:rPr>
        <w:t>（课程名称、学分，课程性质、面向专业或年级、已开展课程思政教学实践几轮、课程专业目标、课程德育目标等）</w:t>
      </w:r>
    </w:p>
    <w:p>
      <w:pPr>
        <w:snapToGrid w:val="0"/>
        <w:rPr>
          <w:rFonts w:ascii="仿宋_GB2312" w:hAnsi="仿宋" w:eastAsia="仿宋_GB2312"/>
          <w:kern w:val="13"/>
          <w:sz w:val="32"/>
          <w:szCs w:val="32"/>
        </w:rPr>
      </w:pPr>
    </w:p>
    <w:p>
      <w:pPr>
        <w:snapToGrid w:val="0"/>
        <w:rPr>
          <w:rFonts w:ascii="仿宋_GB2312" w:hAnsi="仿宋" w:eastAsia="仿宋_GB2312"/>
          <w:kern w:val="13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kern w:val="13"/>
          <w:sz w:val="32"/>
          <w:szCs w:val="32"/>
        </w:rPr>
        <w:t>二、案例章节</w:t>
      </w:r>
      <w:r>
        <w:rPr>
          <w:rFonts w:hint="eastAsia" w:ascii="仿宋_GB2312" w:hAnsi="仿宋" w:eastAsia="仿宋_GB2312"/>
          <w:kern w:val="13"/>
          <w:sz w:val="32"/>
          <w:szCs w:val="32"/>
        </w:rPr>
        <w:t>（案例所属的章节、教学目标、育人目标）</w:t>
      </w:r>
    </w:p>
    <w:p>
      <w:pPr>
        <w:snapToGrid w:val="0"/>
        <w:rPr>
          <w:rFonts w:ascii="仿宋_GB2312" w:hAnsi="仿宋" w:eastAsia="仿宋_GB2312"/>
          <w:kern w:val="13"/>
          <w:sz w:val="32"/>
          <w:szCs w:val="32"/>
        </w:rPr>
      </w:pPr>
    </w:p>
    <w:p>
      <w:pPr>
        <w:snapToGrid w:val="0"/>
        <w:rPr>
          <w:rFonts w:ascii="仿宋_GB2312" w:hAnsi="仿宋" w:eastAsia="仿宋_GB2312"/>
          <w:kern w:val="13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kern w:val="13"/>
          <w:sz w:val="32"/>
          <w:szCs w:val="32"/>
        </w:rPr>
        <w:t>三、案例意义</w:t>
      </w:r>
      <w:r>
        <w:rPr>
          <w:rFonts w:hint="eastAsia" w:ascii="仿宋_GB2312" w:hAnsi="仿宋" w:eastAsia="仿宋_GB2312"/>
          <w:kern w:val="13"/>
          <w:sz w:val="32"/>
          <w:szCs w:val="32"/>
        </w:rPr>
        <w:t>（案例所反映的思政内容融入情况、明确案例选用的意义）</w:t>
      </w:r>
    </w:p>
    <w:p>
      <w:pPr>
        <w:snapToGrid w:val="0"/>
        <w:rPr>
          <w:rFonts w:ascii="仿宋_GB2312" w:hAnsi="仿宋" w:eastAsia="仿宋_GB2312"/>
          <w:b/>
          <w:bCs/>
          <w:kern w:val="13"/>
          <w:sz w:val="32"/>
          <w:szCs w:val="32"/>
        </w:rPr>
      </w:pPr>
    </w:p>
    <w:p>
      <w:pPr>
        <w:snapToGrid w:val="0"/>
        <w:rPr>
          <w:rFonts w:ascii="仿宋_GB2312" w:hAnsi="仿宋" w:eastAsia="仿宋_GB2312"/>
          <w:b/>
          <w:bCs/>
          <w:kern w:val="13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kern w:val="13"/>
          <w:sz w:val="32"/>
          <w:szCs w:val="32"/>
        </w:rPr>
        <w:t>四、案例描述</w:t>
      </w:r>
      <w:r>
        <w:rPr>
          <w:rFonts w:hint="eastAsia" w:ascii="仿宋_GB2312" w:hAnsi="仿宋" w:eastAsia="仿宋_GB2312"/>
          <w:kern w:val="13"/>
          <w:sz w:val="32"/>
          <w:szCs w:val="32"/>
        </w:rPr>
        <w:t>（对案例进行概括描述，包括教学具体内容、教学方法等设计方案）</w:t>
      </w:r>
    </w:p>
    <w:p>
      <w:pPr>
        <w:snapToGrid w:val="0"/>
        <w:rPr>
          <w:rFonts w:ascii="仿宋_GB2312" w:hAnsi="仿宋" w:eastAsia="仿宋_GB2312"/>
          <w:b/>
          <w:bCs/>
          <w:kern w:val="13"/>
          <w:sz w:val="32"/>
          <w:szCs w:val="32"/>
        </w:rPr>
      </w:pPr>
    </w:p>
    <w:p>
      <w:pPr>
        <w:snapToGrid w:val="0"/>
        <w:rPr>
          <w:rFonts w:ascii="仿宋_GB2312" w:hAnsi="仿宋" w:eastAsia="仿宋_GB2312"/>
          <w:b/>
          <w:bCs/>
          <w:kern w:val="13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kern w:val="13"/>
          <w:sz w:val="32"/>
          <w:szCs w:val="32"/>
        </w:rPr>
        <w:t>五、案例反思</w:t>
      </w:r>
      <w:r>
        <w:rPr>
          <w:rFonts w:hint="eastAsia" w:ascii="仿宋_GB2312" w:hAnsi="仿宋" w:eastAsia="仿宋_GB2312"/>
          <w:kern w:val="13"/>
          <w:sz w:val="32"/>
          <w:szCs w:val="32"/>
        </w:rPr>
        <w:t>（简要评析案例教学的实施效果及成果，结合教学实际进行教学反思概述）</w:t>
      </w:r>
    </w:p>
    <w:p>
      <w:pPr>
        <w:snapToGrid w:val="0"/>
        <w:rPr>
          <w:rFonts w:ascii="仿宋_GB2312" w:hAnsi="仿宋" w:eastAsia="仿宋_GB2312"/>
          <w:kern w:val="13"/>
          <w:sz w:val="32"/>
          <w:szCs w:val="32"/>
        </w:rPr>
      </w:pPr>
    </w:p>
    <w:p/>
    <w:p>
      <w:pPr>
        <w:rPr>
          <w:rFonts w:ascii="仿宋_GB2312" w:hAnsi="仿宋" w:eastAsia="仿宋_GB2312"/>
          <w:kern w:val="13"/>
          <w:sz w:val="32"/>
          <w:szCs w:val="32"/>
        </w:rPr>
      </w:pPr>
      <w:r>
        <w:rPr>
          <w:rFonts w:hint="eastAsia" w:ascii="仿宋_GB2312" w:hAnsi="仿宋" w:eastAsia="仿宋_GB2312"/>
          <w:kern w:val="13"/>
          <w:sz w:val="32"/>
          <w:szCs w:val="32"/>
        </w:rPr>
        <w:t>（每个典型案例2000</w:t>
      </w:r>
      <w:r>
        <w:rPr>
          <w:rFonts w:hint="eastAsia" w:ascii="仿宋_GB2312" w:hAnsi="仿宋" w:eastAsia="仿宋_GB2312"/>
          <w:kern w:val="13"/>
          <w:sz w:val="32"/>
          <w:szCs w:val="32"/>
          <w:lang w:val="en-US" w:eastAsia="zh-CN"/>
        </w:rPr>
        <w:t>-</w:t>
      </w:r>
      <w:bookmarkStart w:id="0" w:name="_GoBack"/>
      <w:bookmarkEnd w:id="0"/>
      <w:r>
        <w:rPr>
          <w:rFonts w:hint="eastAsia" w:ascii="仿宋_GB2312" w:hAnsi="仿宋" w:eastAsia="仿宋_GB2312"/>
          <w:kern w:val="13"/>
          <w:sz w:val="32"/>
          <w:szCs w:val="32"/>
          <w:lang w:val="en-US" w:eastAsia="zh-CN"/>
        </w:rPr>
        <w:t>3000</w:t>
      </w:r>
      <w:r>
        <w:rPr>
          <w:rFonts w:hint="eastAsia" w:ascii="仿宋_GB2312" w:hAnsi="仿宋" w:eastAsia="仿宋_GB2312"/>
          <w:kern w:val="13"/>
          <w:sz w:val="32"/>
          <w:szCs w:val="32"/>
        </w:rPr>
        <w:t>字。材料内容应直截了当、具体详实，文字应生动活泼、简明扼要，经验做法应可借鉴、可推广</w:t>
      </w:r>
      <w:r>
        <w:rPr>
          <w:rFonts w:hint="eastAsia" w:ascii="仿宋_GB2312" w:hAnsi="仿宋" w:eastAsia="仿宋_GB2312"/>
          <w:kern w:val="13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kern w:val="13"/>
          <w:sz w:val="32"/>
          <w:szCs w:val="32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269C"/>
    <w:rsid w:val="000F215B"/>
    <w:rsid w:val="00101C75"/>
    <w:rsid w:val="001603C4"/>
    <w:rsid w:val="001957B5"/>
    <w:rsid w:val="001E1834"/>
    <w:rsid w:val="00202B47"/>
    <w:rsid w:val="00280352"/>
    <w:rsid w:val="00290E82"/>
    <w:rsid w:val="003471CC"/>
    <w:rsid w:val="003D63F1"/>
    <w:rsid w:val="00402958"/>
    <w:rsid w:val="00442682"/>
    <w:rsid w:val="00490489"/>
    <w:rsid w:val="007F3AAA"/>
    <w:rsid w:val="008C0CE0"/>
    <w:rsid w:val="009047A3"/>
    <w:rsid w:val="00AE7B4B"/>
    <w:rsid w:val="00CA66B0"/>
    <w:rsid w:val="00D37060"/>
    <w:rsid w:val="00DE269C"/>
    <w:rsid w:val="1BCF2292"/>
    <w:rsid w:val="1C0F7D71"/>
    <w:rsid w:val="24365E67"/>
    <w:rsid w:val="3DF65BE4"/>
    <w:rsid w:val="4EB52E21"/>
    <w:rsid w:val="6689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246</Characters>
  <Lines>2</Lines>
  <Paragraphs>1</Paragraphs>
  <TotalTime>65</TotalTime>
  <ScaleCrop>false</ScaleCrop>
  <LinksUpToDate>false</LinksUpToDate>
  <CharactersWithSpaces>288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2020-04-13T03:27:00Z</dcterms:created>
  <dc:creator>王 野</dc:creator>
  <cp:lastModifiedBy>杜燕霞</cp:lastModifiedBy>
  <dcterms:modified xsi:type="dcterms:W3CDTF">2020-12-10T00:35:10Z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