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4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丽水学院《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课程教学大纲</w:t>
      </w:r>
    </w:p>
    <w:p w14:paraId="24F7F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lang w:eastAsia="zh-CN"/>
        </w:rPr>
        <w:t>教学大纲题目为方正小标宋简体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lang w:val="en-US" w:eastAsia="zh-CN"/>
        </w:rPr>
        <w:t xml:space="preserve"> 二号 居中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</w:rPr>
        <w:t>）</w:t>
      </w:r>
    </w:p>
    <w:p w14:paraId="3E6D4A88">
      <w:pPr>
        <w:spacing w:line="440" w:lineRule="exact"/>
        <w:ind w:left="480"/>
        <w:jc w:val="center"/>
        <w:rPr>
          <w:rFonts w:hint="eastAsia" w:ascii="宋体" w:hAnsi="宋体" w:cs="Times New Roman"/>
          <w:bCs/>
          <w:color w:val="FF0000"/>
          <w:szCs w:val="21"/>
        </w:rPr>
      </w:pP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参考模版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）</w:t>
      </w:r>
    </w:p>
    <w:p w14:paraId="20A32F5F">
      <w:pPr>
        <w:spacing w:line="440" w:lineRule="exact"/>
        <w:ind w:left="480"/>
        <w:rPr>
          <w:rFonts w:ascii="宋体" w:hAnsi="宋体" w:cs="Times New Roman"/>
          <w:bCs/>
          <w:color w:val="000000"/>
          <w:szCs w:val="21"/>
        </w:rPr>
      </w:pPr>
      <w:r>
        <w:rPr>
          <w:rFonts w:hint="eastAsia" w:ascii="宋体" w:hAnsi="宋体" w:cs="Times New Roman"/>
          <w:bCs/>
          <w:color w:val="FF0000"/>
          <w:szCs w:val="21"/>
        </w:rPr>
        <w:t>（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包含但不限于以下信息，格式供参考，可以根据说明自行设计。正文中文统一用</w:t>
      </w:r>
      <w:r>
        <w:rPr>
          <w:rFonts w:hint="eastAsia" w:ascii="宋体" w:hAnsi="宋体" w:cs="Times New Roman"/>
          <w:bCs/>
          <w:color w:val="FF0000"/>
          <w:szCs w:val="21"/>
        </w:rPr>
        <w:t>五号宋体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，英文和数字统一用</w:t>
      </w:r>
      <w:r>
        <w:rPr>
          <w:rFonts w:ascii="Times New Roman" w:hAnsi="Times New Roman" w:cs="Times New Roman"/>
          <w:bCs/>
          <w:color w:val="FF0000"/>
          <w:szCs w:val="21"/>
        </w:rPr>
        <w:t>Times New Roman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五号</w:t>
      </w:r>
      <w:r>
        <w:rPr>
          <w:rFonts w:hint="eastAsia" w:ascii="宋体" w:hAnsi="宋体" w:cs="Times New Roman"/>
          <w:bCs/>
          <w:color w:val="FF0000"/>
          <w:szCs w:val="21"/>
        </w:rPr>
        <w:t>，行距22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。</w:t>
      </w:r>
      <w:r>
        <w:rPr>
          <w:rFonts w:hint="eastAsia" w:ascii="宋体" w:hAnsi="宋体" w:cs="Times New Roman"/>
          <w:b/>
          <w:bCs w:val="0"/>
          <w:color w:val="FF0000"/>
          <w:szCs w:val="21"/>
          <w:lang w:eastAsia="zh-CN"/>
        </w:rPr>
        <w:t>成稿时所有红色和蓝色</w:t>
      </w:r>
      <w:r>
        <w:rPr>
          <w:rFonts w:hint="eastAsia" w:ascii="宋体" w:hAnsi="宋体" w:cs="Times New Roman"/>
          <w:b/>
          <w:bCs w:val="0"/>
          <w:color w:val="FF0000"/>
          <w:szCs w:val="21"/>
          <w:lang w:val="en-US" w:eastAsia="zh-CN"/>
        </w:rPr>
        <w:t>及标黄</w:t>
      </w:r>
      <w:r>
        <w:rPr>
          <w:rFonts w:hint="eastAsia" w:ascii="宋体" w:hAnsi="宋体" w:cs="Times New Roman"/>
          <w:b/>
          <w:bCs w:val="0"/>
          <w:color w:val="FF0000"/>
          <w:szCs w:val="21"/>
          <w:lang w:eastAsia="zh-CN"/>
        </w:rPr>
        <w:t>部分均删除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。</w:t>
      </w:r>
      <w:r>
        <w:rPr>
          <w:rFonts w:hint="eastAsia" w:ascii="宋体" w:hAnsi="宋体" w:cs="Times New Roman"/>
          <w:bCs/>
          <w:color w:val="FF0000"/>
          <w:szCs w:val="21"/>
        </w:rPr>
        <w:t>）</w:t>
      </w:r>
    </w:p>
    <w:p w14:paraId="4890F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课程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eastAsia="zh-CN"/>
        </w:rPr>
        <w:t>基本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信息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（四号黑体）</w:t>
      </w:r>
      <w:bookmarkStart w:id="0" w:name="_GoBack"/>
      <w:bookmarkEnd w:id="0"/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97"/>
        <w:gridCol w:w="120"/>
        <w:gridCol w:w="974"/>
        <w:gridCol w:w="898"/>
        <w:gridCol w:w="193"/>
        <w:gridCol w:w="249"/>
        <w:gridCol w:w="817"/>
        <w:gridCol w:w="551"/>
        <w:gridCol w:w="425"/>
        <w:gridCol w:w="700"/>
        <w:gridCol w:w="1515"/>
      </w:tblGrid>
      <w:tr w14:paraId="53F6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29" w:type="dxa"/>
            <w:gridSpan w:val="3"/>
            <w:noWrap w:val="0"/>
            <w:vAlign w:val="center"/>
          </w:tcPr>
          <w:p w14:paraId="796A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开课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学院（部门）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 w14:paraId="30A2B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56F1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</w:t>
            </w:r>
          </w:p>
          <w:p w14:paraId="2FE7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1B14C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83A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 w14:paraId="789CD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5134B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中文</w:t>
            </w:r>
          </w:p>
        </w:tc>
        <w:tc>
          <w:tcPr>
            <w:tcW w:w="6322" w:type="dxa"/>
            <w:gridSpan w:val="9"/>
            <w:noWrap w:val="0"/>
            <w:vAlign w:val="center"/>
          </w:tcPr>
          <w:p w14:paraId="7ABBFBF2">
            <w:pPr>
              <w:spacing w:line="440" w:lineRule="exact"/>
              <w:ind w:firstLine="420" w:firstLineChars="20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FF0000"/>
                <w:szCs w:val="21"/>
              </w:rPr>
              <w:t>（五号宋体(中文正文)）</w:t>
            </w:r>
          </w:p>
        </w:tc>
      </w:tr>
      <w:tr w14:paraId="0716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48E15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06C40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英文</w:t>
            </w:r>
          </w:p>
        </w:tc>
        <w:tc>
          <w:tcPr>
            <w:tcW w:w="6322" w:type="dxa"/>
            <w:gridSpan w:val="9"/>
            <w:noWrap w:val="0"/>
            <w:vAlign w:val="center"/>
          </w:tcPr>
          <w:p w14:paraId="0BA12C71">
            <w:pPr>
              <w:spacing w:line="440" w:lineRule="exact"/>
              <w:ind w:firstLine="420" w:firstLineChars="20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FF0000"/>
                <w:szCs w:val="21"/>
              </w:rPr>
              <w:t>（五号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Cs w:val="21"/>
              </w:rPr>
              <w:t>Times New Roman</w:t>
            </w:r>
            <w:r>
              <w:rPr>
                <w:rFonts w:hint="eastAsia" w:ascii="宋体" w:hAnsi="宋体" w:cs="Times New Roman"/>
                <w:b w:val="0"/>
                <w:bCs w:val="0"/>
                <w:color w:val="FF0000"/>
                <w:szCs w:val="21"/>
              </w:rPr>
              <w:t>，首字母大写）</w:t>
            </w:r>
          </w:p>
        </w:tc>
      </w:tr>
      <w:tr w14:paraId="71C9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12" w:type="dxa"/>
            <w:noWrap w:val="0"/>
            <w:vAlign w:val="center"/>
          </w:tcPr>
          <w:p w14:paraId="5373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课程类别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71624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通识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平台课程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学科平台课程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专业平台课程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实践平台课程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  <w:p w14:paraId="3BE30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教师教育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实践课程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实践课程</w:t>
            </w:r>
          </w:p>
          <w:p w14:paraId="0C4CF5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必修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选修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1735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2" w:type="dxa"/>
            <w:noWrap w:val="0"/>
            <w:vAlign w:val="center"/>
          </w:tcPr>
          <w:p w14:paraId="6B00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所属模块（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通识选修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填写）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77D66F7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人文社科类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中华优秀传统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文化  </w:t>
            </w:r>
          </w:p>
          <w:p w14:paraId="52E8BE5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自然科学类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公共艺术类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校本通识核心类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  <w:tr w14:paraId="27B5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 w14:paraId="2DF51D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课程学时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0836B4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07EAE2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30B8DB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 w14:paraId="24BE66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976" w:type="dxa"/>
            <w:gridSpan w:val="2"/>
            <w:vMerge w:val="restart"/>
            <w:noWrap w:val="0"/>
            <w:vAlign w:val="center"/>
          </w:tcPr>
          <w:p w14:paraId="5C7C5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 w14:paraId="6F694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开课学期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6B72B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0E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7CA6D2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75A6B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Merge w:val="restart"/>
            <w:noWrap w:val="0"/>
            <w:vAlign w:val="center"/>
          </w:tcPr>
          <w:p w14:paraId="29040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1340" w:type="dxa"/>
            <w:gridSpan w:val="3"/>
            <w:vMerge w:val="restart"/>
            <w:noWrap w:val="0"/>
            <w:vAlign w:val="center"/>
          </w:tcPr>
          <w:p w14:paraId="2B325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15C75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09D11F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1E334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51EB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2A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4301AA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51E55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7FED7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Merge w:val="continue"/>
            <w:noWrap w:val="0"/>
            <w:vAlign w:val="center"/>
          </w:tcPr>
          <w:p w14:paraId="387BA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25002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47C56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 w14:paraId="71ABBB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考核方式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7316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D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77054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6B622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5FF7B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实践学时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2BDE60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317C6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1D226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2E88F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7781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84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noWrap w:val="0"/>
            <w:vAlign w:val="center"/>
          </w:tcPr>
          <w:p w14:paraId="03D4D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课程负责人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2596D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6523E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适用专业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 w14:paraId="7331DC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DA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12" w:type="dxa"/>
            <w:noWrap w:val="0"/>
            <w:vAlign w:val="center"/>
          </w:tcPr>
          <w:p w14:paraId="5E4E3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先修课程</w:t>
            </w:r>
          </w:p>
        </w:tc>
        <w:tc>
          <w:tcPr>
            <w:tcW w:w="3082" w:type="dxa"/>
            <w:gridSpan w:val="5"/>
            <w:noWrap w:val="0"/>
            <w:vAlign w:val="center"/>
          </w:tcPr>
          <w:p w14:paraId="5FD22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33795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可替代课程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2FEC3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136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2" w:type="dxa"/>
            <w:noWrap w:val="0"/>
            <w:vAlign w:val="center"/>
          </w:tcPr>
          <w:p w14:paraId="02044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课程团队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7BA1B7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68CA08FB">
      <w:pPr>
        <w:jc w:val="center"/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注：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教师教育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专业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实践课程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、专业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实践课程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是针对师范专业；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学分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、课程学时、理论学时、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实验/实践学时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应严格按照人才培养方案中的相应学分学时填写。</w:t>
      </w:r>
    </w:p>
    <w:p w14:paraId="60F3F32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482" w:firstLine="140" w:firstLineChars="50"/>
        <w:textAlignment w:val="auto"/>
        <w:outlineLvl w:val="0"/>
        <w:rPr>
          <w:rFonts w:ascii="黑体" w:hAnsi="宋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、课程目标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（四号黑体）</w:t>
      </w:r>
    </w:p>
    <w:p w14:paraId="72E3ACFC">
      <w:pPr>
        <w:spacing w:line="440" w:lineRule="exact"/>
        <w:ind w:firstLine="630" w:firstLineChars="30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课程基本概况描述300字左右。课程具体目标如下：通过本课程的学习，学生达成以下目标：(建议根据培养方案中该门课程对应的毕业要求指标点数，设置课程目标。)</w:t>
      </w:r>
    </w:p>
    <w:p w14:paraId="2B534999">
      <w:pPr>
        <w:spacing w:line="440" w:lineRule="exact"/>
        <w:ind w:firstLine="420" w:firstLineChars="200"/>
        <w:outlineLvl w:val="0"/>
        <w:rPr>
          <w:rFonts w:ascii="宋体" w:hAnsi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ascii="宋体" w:hAnsi="宋体" w:cs="Times New Roman"/>
          <w:bCs/>
          <w:sz w:val="21"/>
          <w:szCs w:val="21"/>
        </w:rPr>
        <w:t>1.</w:t>
      </w:r>
    </w:p>
    <w:p w14:paraId="6E4982C2">
      <w:pPr>
        <w:spacing w:line="440" w:lineRule="exact"/>
        <w:ind w:firstLine="420" w:firstLineChars="200"/>
        <w:outlineLvl w:val="0"/>
        <w:rPr>
          <w:rFonts w:ascii="黑体" w:hAnsi="宋体" w:eastAsia="黑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ascii="宋体" w:hAnsi="宋体" w:cs="Times New Roman"/>
          <w:bCs/>
          <w:sz w:val="21"/>
          <w:szCs w:val="21"/>
        </w:rPr>
        <w:t>2.</w:t>
      </w:r>
    </w:p>
    <w:p w14:paraId="7875B8FE">
      <w:pPr>
        <w:spacing w:line="440" w:lineRule="exact"/>
        <w:ind w:firstLine="420"/>
        <w:outlineLvl w:val="0"/>
        <w:rPr>
          <w:rFonts w:ascii="宋体" w:hAnsi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ascii="宋体" w:hAnsi="宋体" w:cs="Times New Roman"/>
          <w:bCs/>
          <w:sz w:val="21"/>
          <w:szCs w:val="21"/>
        </w:rPr>
        <w:t>3.</w:t>
      </w:r>
    </w:p>
    <w:p w14:paraId="6A6E73F0">
      <w:pPr>
        <w:spacing w:line="440" w:lineRule="exact"/>
        <w:ind w:firstLine="420"/>
        <w:outlineLvl w:val="0"/>
        <w:rPr>
          <w:rFonts w:ascii="宋体" w:hAnsi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ascii="宋体" w:hAnsi="宋体" w:cs="Times New Roman"/>
          <w:bCs/>
          <w:sz w:val="21"/>
          <w:szCs w:val="21"/>
        </w:rPr>
        <w:t>4</w:t>
      </w:r>
      <w:r>
        <w:rPr>
          <w:rFonts w:hint="eastAsia" w:ascii="宋体" w:hAnsi="宋体" w:cs="Times New Roman"/>
          <w:bCs/>
          <w:sz w:val="21"/>
          <w:szCs w:val="21"/>
        </w:rPr>
        <w:t>．</w:t>
      </w:r>
    </w:p>
    <w:p w14:paraId="610E047A">
      <w:pPr>
        <w:spacing w:line="440" w:lineRule="exact"/>
        <w:ind w:firstLine="42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color w:val="FF0000"/>
          <w:sz w:val="21"/>
          <w:szCs w:val="21"/>
        </w:rPr>
        <w:t>解释：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课程目标坚持知识、能力、素质有机融合，培养学生解决复杂问题的综合能力和高级思维。课程目标的内涵表述应体现学生的学习成果，即学生通过课程学习所获得的知识、能力和素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质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。</w:t>
      </w:r>
      <w:r>
        <w:rPr>
          <w:rFonts w:hint="eastAsia" w:ascii="宋体" w:hAnsi="宋体" w:cs="Times New Roman"/>
          <w:bCs/>
          <w:color w:val="FF0000"/>
          <w:sz w:val="21"/>
          <w:szCs w:val="21"/>
        </w:rPr>
        <w:t>课程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目标应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明确、具体、可衡量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表述全面、规范、准确，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建议结合学校办学定位、学生情况、专业人才培养要求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，避免仅确立识记、理解、简单应用等低阶目标，还需设立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分析、综合、评价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等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高阶目标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。</w:t>
      </w:r>
    </w:p>
    <w:p w14:paraId="0B88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kern w:val="2"/>
          <w:sz w:val="28"/>
          <w:szCs w:val="28"/>
          <w:lang w:val="en-US" w:eastAsia="zh-CN" w:bidi="ar-SA"/>
        </w:rPr>
        <w:t>三、课程目标与毕业要求的对应关系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（四号黑体）</w:t>
      </w:r>
    </w:p>
    <w:p w14:paraId="2615228F">
      <w:pPr>
        <w:spacing w:line="440" w:lineRule="exact"/>
        <w:ind w:firstLine="420"/>
        <w:outlineLvl w:val="0"/>
        <w:rPr>
          <w:rFonts w:hint="eastAsia" w:ascii="宋体" w:hAnsi="宋体" w:eastAsia="宋体" w:cs="Times New Roman"/>
          <w:b/>
          <w:bCs w:val="0"/>
          <w:color w:val="000000" w:themeColor="text1"/>
          <w:szCs w:val="2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/>
          <w:bCs w:val="0"/>
          <w:color w:val="000000" w:themeColor="text1"/>
          <w:szCs w:val="21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Times New Roman"/>
          <w:b/>
          <w:bCs w:val="0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本部分对于还没有纳入人才培养方案的新开课程不用填写</w:t>
      </w:r>
      <w:r>
        <w:rPr>
          <w:rFonts w:hint="eastAsia" w:ascii="宋体" w:hAnsi="宋体" w:cs="Times New Roman"/>
          <w:b/>
          <w:bCs w:val="0"/>
          <w:color w:val="000000" w:themeColor="text1"/>
          <w:szCs w:val="21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8F181C">
      <w:pPr>
        <w:spacing w:line="440" w:lineRule="exact"/>
        <w:ind w:firstLine="42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</w:rPr>
      </w:pPr>
      <w:r>
        <w:rPr>
          <w:rFonts w:hint="eastAsia" w:ascii="宋体" w:hAnsi="宋体" w:cs="Times New Roman"/>
          <w:bCs/>
          <w:color w:val="FF0000"/>
          <w:szCs w:val="21"/>
        </w:rPr>
        <w:t>本部分请结合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人才培养方案</w:t>
      </w:r>
      <w:r>
        <w:rPr>
          <w:rFonts w:hint="eastAsia" w:ascii="宋体" w:hAnsi="宋体" w:cs="Times New Roman"/>
          <w:bCs/>
          <w:color w:val="FF0000"/>
          <w:szCs w:val="21"/>
        </w:rPr>
        <w:t>实际情况，填写每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门</w:t>
      </w:r>
      <w:r>
        <w:rPr>
          <w:rFonts w:hint="eastAsia" w:ascii="宋体" w:hAnsi="宋体" w:cs="Times New Roman"/>
          <w:bCs/>
          <w:color w:val="FF0000"/>
          <w:szCs w:val="21"/>
        </w:rPr>
        <w:t>课程目标所对应的毕业要求，并详细列出支撑的毕业要求指标点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明确每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门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课程各分目标支撑专业毕业要求及相应指标点、贡献度情况。</w:t>
      </w:r>
      <w:r>
        <w:rPr>
          <w:rFonts w:hint="eastAsia" w:ascii="宋体" w:hAnsi="宋体" w:cs="Times New Roman"/>
          <w:bCs/>
          <w:color w:val="FF0000"/>
          <w:szCs w:val="21"/>
        </w:rPr>
        <w:t>课程对毕业要求的支撑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度</w:t>
      </w:r>
      <w:r>
        <w:rPr>
          <w:rFonts w:hint="eastAsia" w:ascii="宋体" w:hAnsi="宋体" w:cs="Times New Roman"/>
          <w:bCs/>
          <w:color w:val="FF0000"/>
          <w:szCs w:val="21"/>
        </w:rPr>
        <w:t>可用H（高支撑）/M（中支撑）/L（低支撑）表示。</w:t>
      </w:r>
    </w:p>
    <w:p w14:paraId="544DA2CC">
      <w:pPr>
        <w:spacing w:line="440" w:lineRule="exact"/>
        <w:ind w:firstLine="480" w:firstLineChars="200"/>
        <w:outlineLvl w:val="0"/>
        <w:rPr>
          <w:rFonts w:hint="eastAsia" w:ascii="黑体" w:hAnsi="宋体" w:eastAsia="黑体" w:cs="Times New Roman"/>
          <w:bCs/>
          <w:color w:val="FF0000"/>
          <w:sz w:val="24"/>
          <w:szCs w:val="24"/>
        </w:rPr>
      </w:pPr>
    </w:p>
    <w:tbl>
      <w:tblPr>
        <w:tblStyle w:val="6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668"/>
        <w:gridCol w:w="1515"/>
        <w:gridCol w:w="4495"/>
      </w:tblGrid>
      <w:tr w14:paraId="6C66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  <w:noWrap w:val="0"/>
            <w:vAlign w:val="top"/>
          </w:tcPr>
          <w:p w14:paraId="58C6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课程目标</w:t>
            </w:r>
          </w:p>
        </w:tc>
        <w:tc>
          <w:tcPr>
            <w:tcW w:w="1668" w:type="dxa"/>
            <w:noWrap w:val="0"/>
            <w:vAlign w:val="top"/>
          </w:tcPr>
          <w:p w14:paraId="1893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</w:rPr>
              <w:t>支撑的毕业要求</w:t>
            </w:r>
          </w:p>
        </w:tc>
        <w:tc>
          <w:tcPr>
            <w:tcW w:w="1515" w:type="dxa"/>
            <w:noWrap w:val="0"/>
            <w:vAlign w:val="top"/>
          </w:tcPr>
          <w:p w14:paraId="5E93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对毕业要求支撑度</w:t>
            </w:r>
          </w:p>
        </w:tc>
        <w:tc>
          <w:tcPr>
            <w:tcW w:w="4495" w:type="dxa"/>
            <w:noWrap w:val="0"/>
            <w:vAlign w:val="top"/>
          </w:tcPr>
          <w:p w14:paraId="02D0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支撑的毕业要求指标</w:t>
            </w: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  <w:lang w:eastAsia="zh-CN"/>
              </w:rPr>
              <w:t>分解</w:t>
            </w: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点</w:t>
            </w:r>
          </w:p>
        </w:tc>
      </w:tr>
      <w:tr w14:paraId="5268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8" w:type="dxa"/>
            <w:noWrap w:val="0"/>
            <w:vAlign w:val="top"/>
          </w:tcPr>
          <w:p w14:paraId="3F0F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课程目标1</w:t>
            </w:r>
          </w:p>
        </w:tc>
        <w:tc>
          <w:tcPr>
            <w:tcW w:w="1668" w:type="dxa"/>
            <w:noWrap w:val="0"/>
            <w:vAlign w:val="top"/>
          </w:tcPr>
          <w:p w14:paraId="4A21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（填写对应的毕业要求项）</w:t>
            </w:r>
          </w:p>
          <w:p w14:paraId="6EDC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</w:rPr>
              <w:t>例，毕业要求3 学科素养</w:t>
            </w:r>
          </w:p>
        </w:tc>
        <w:tc>
          <w:tcPr>
            <w:tcW w:w="1515" w:type="dxa"/>
            <w:noWrap w:val="0"/>
            <w:vAlign w:val="top"/>
          </w:tcPr>
          <w:p w14:paraId="75C6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495" w:type="dxa"/>
            <w:noWrap w:val="0"/>
            <w:vAlign w:val="top"/>
          </w:tcPr>
          <w:p w14:paraId="7D05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（根据对应的毕业要求指标</w:t>
            </w:r>
            <w:r>
              <w:rPr>
                <w:rFonts w:hint="eastAsia" w:ascii="宋体" w:hAnsi="宋体" w:cs="Times New Roman"/>
                <w:bCs/>
                <w:color w:val="FF0000"/>
                <w:szCs w:val="21"/>
                <w:lang w:eastAsia="zh-CN"/>
              </w:rPr>
              <w:t>分解</w:t>
            </w: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点填写）</w:t>
            </w:r>
          </w:p>
          <w:p w14:paraId="3734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</w:rPr>
              <w:t>3-1 掌握…学科的…基本知识、…基本原理…</w:t>
            </w:r>
          </w:p>
        </w:tc>
      </w:tr>
      <w:tr w14:paraId="05A1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  <w:noWrap w:val="0"/>
            <w:vAlign w:val="top"/>
          </w:tcPr>
          <w:p w14:paraId="36AA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课程目标2</w:t>
            </w:r>
          </w:p>
        </w:tc>
        <w:tc>
          <w:tcPr>
            <w:tcW w:w="1668" w:type="dxa"/>
            <w:noWrap w:val="0"/>
            <w:vAlign w:val="top"/>
          </w:tcPr>
          <w:p w14:paraId="52D3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 w14:paraId="60C4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495" w:type="dxa"/>
            <w:noWrap w:val="0"/>
            <w:vAlign w:val="top"/>
          </w:tcPr>
          <w:p w14:paraId="282B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</w:tr>
      <w:tr w14:paraId="2606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  <w:noWrap w:val="0"/>
            <w:vAlign w:val="top"/>
          </w:tcPr>
          <w:p w14:paraId="27D8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 w:hAnsi="宋体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szCs w:val="21"/>
              </w:rPr>
              <w:t>课程目标3</w:t>
            </w:r>
          </w:p>
        </w:tc>
        <w:tc>
          <w:tcPr>
            <w:tcW w:w="1668" w:type="dxa"/>
            <w:noWrap w:val="0"/>
            <w:vAlign w:val="top"/>
          </w:tcPr>
          <w:p w14:paraId="64DF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 w14:paraId="5C86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495" w:type="dxa"/>
            <w:noWrap w:val="0"/>
            <w:vAlign w:val="top"/>
          </w:tcPr>
          <w:p w14:paraId="1E21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</w:tr>
      <w:tr w14:paraId="7059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  <w:noWrap w:val="0"/>
            <w:vAlign w:val="top"/>
          </w:tcPr>
          <w:p w14:paraId="0AAA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宋体" w:hAnsi="宋体" w:eastAsia="宋体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Cs w:val="21"/>
                <w:lang w:val="en-US" w:eastAsia="zh-CN"/>
              </w:rPr>
              <w:t>...</w:t>
            </w:r>
          </w:p>
        </w:tc>
        <w:tc>
          <w:tcPr>
            <w:tcW w:w="1668" w:type="dxa"/>
            <w:noWrap w:val="0"/>
            <w:vAlign w:val="top"/>
          </w:tcPr>
          <w:p w14:paraId="4AC4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 w14:paraId="7495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495" w:type="dxa"/>
            <w:noWrap w:val="0"/>
            <w:vAlign w:val="top"/>
          </w:tcPr>
          <w:p w14:paraId="6B4A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</w:tc>
      </w:tr>
    </w:tbl>
    <w:p w14:paraId="37F8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ascii="黑体" w:hAnsi="宋体" w:eastAsia="黑体" w:cs="Times New Roman"/>
          <w:bCs/>
          <w:color w:val="FF0000"/>
          <w:sz w:val="28"/>
          <w:szCs w:val="28"/>
        </w:rPr>
      </w:pP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 w:cs="Times New Roman"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课程目标与课程内容的对应关系及学时分配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270E4CD5">
      <w:pPr>
        <w:spacing w:line="440" w:lineRule="exact"/>
        <w:rPr>
          <w:rFonts w:ascii="楷体_GB2312" w:eastAsia="楷体_GB2312"/>
          <w:szCs w:val="21"/>
        </w:rPr>
      </w:pP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（具体阐述课程每个教学单元的教学内容（含理论和实践）、教学方法、学时安排，应详细完整，一般按章节、单元叙述为宜；说明每章节主要教学内容、教学要求、教学重点难点、思政融入点等方面，并</w:t>
      </w:r>
      <w:r>
        <w:rPr>
          <w:rFonts w:hint="eastAsia" w:ascii="宋体" w:hAnsi="宋体"/>
          <w:color w:val="FF0000"/>
          <w:szCs w:val="21"/>
        </w:rPr>
        <w:t>列举</w:t>
      </w:r>
      <w:r>
        <w:rPr>
          <w:rFonts w:hint="eastAsia" w:ascii="宋体" w:hAnsi="宋体"/>
          <w:color w:val="FF0000"/>
          <w:szCs w:val="21"/>
          <w:lang w:eastAsia="zh-CN"/>
        </w:rPr>
        <w:t>课程目标与教学内容、教学方法的对应关系</w:t>
      </w:r>
      <w:r>
        <w:rPr>
          <w:rFonts w:hint="eastAsia" w:ascii="宋体" w:hAnsi="宋体"/>
          <w:color w:val="FF0000"/>
          <w:szCs w:val="21"/>
          <w:highlight w:val="none"/>
          <w:lang w:eastAsia="zh-CN"/>
        </w:rPr>
        <w:t>。</w:t>
      </w:r>
      <w:r>
        <w:rPr>
          <w:rFonts w:hint="eastAsia" w:ascii="宋体" w:hAnsi="宋体"/>
          <w:color w:val="FF0000"/>
          <w:szCs w:val="21"/>
        </w:rPr>
        <w:t>）</w:t>
      </w:r>
    </w:p>
    <w:p w14:paraId="06E82BA0">
      <w:pPr>
        <w:spacing w:line="440" w:lineRule="exact"/>
        <w:ind w:firstLine="422" w:firstLineChars="200"/>
        <w:outlineLvl w:val="0"/>
        <w:rPr>
          <w:rFonts w:hint="eastAsia" w:ascii="宋体" w:hAnsi="宋体" w:cs="Times New Roman"/>
          <w:b/>
          <w:bCs w:val="0"/>
          <w:color w:val="FF0000"/>
          <w:szCs w:val="21"/>
        </w:rPr>
      </w:pPr>
      <w:r>
        <w:rPr>
          <w:rFonts w:hint="eastAsia" w:ascii="宋体" w:hAnsi="宋体" w:cs="Times New Roman"/>
          <w:b/>
          <w:bCs w:val="0"/>
          <w:color w:val="FF0000"/>
          <w:szCs w:val="21"/>
        </w:rPr>
        <w:t>理论课格式如下：</w:t>
      </w:r>
    </w:p>
    <w:tbl>
      <w:tblPr>
        <w:tblStyle w:val="6"/>
        <w:tblW w:w="84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625"/>
        <w:gridCol w:w="1005"/>
        <w:gridCol w:w="1260"/>
        <w:gridCol w:w="1170"/>
      </w:tblGrid>
      <w:tr w14:paraId="2A3E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noWrap w:val="0"/>
            <w:vAlign w:val="top"/>
          </w:tcPr>
          <w:p w14:paraId="210B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  <w:lang w:eastAsia="zh-CN"/>
              </w:rPr>
              <w:t>章目名称</w:t>
            </w:r>
          </w:p>
        </w:tc>
        <w:tc>
          <w:tcPr>
            <w:tcW w:w="2625" w:type="dxa"/>
            <w:noWrap w:val="0"/>
            <w:vAlign w:val="top"/>
          </w:tcPr>
          <w:p w14:paraId="7884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="宋体" w:hAnsi="宋体" w:cs="Times New Roman"/>
                <w:b/>
                <w:bCs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</w:rPr>
              <w:t>教学内容</w:t>
            </w:r>
          </w:p>
        </w:tc>
        <w:tc>
          <w:tcPr>
            <w:tcW w:w="1005" w:type="dxa"/>
            <w:noWrap w:val="0"/>
            <w:vAlign w:val="top"/>
          </w:tcPr>
          <w:p w14:paraId="563B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/>
                <w:bCs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</w:rPr>
              <w:t>主要教学方法</w:t>
            </w:r>
          </w:p>
        </w:tc>
        <w:tc>
          <w:tcPr>
            <w:tcW w:w="1260" w:type="dxa"/>
            <w:noWrap w:val="0"/>
            <w:vAlign w:val="top"/>
          </w:tcPr>
          <w:p w14:paraId="631D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/>
                <w:bCs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</w:rPr>
              <w:t>支撑的课程目标</w:t>
            </w:r>
          </w:p>
        </w:tc>
        <w:tc>
          <w:tcPr>
            <w:tcW w:w="1170" w:type="dxa"/>
            <w:noWrap w:val="0"/>
            <w:vAlign w:val="top"/>
          </w:tcPr>
          <w:p w14:paraId="5A8E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/>
                <w:bCs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b/>
                <w:bCs w:val="0"/>
                <w:szCs w:val="21"/>
              </w:rPr>
              <w:t>时安排</w:t>
            </w:r>
          </w:p>
        </w:tc>
      </w:tr>
      <w:tr w14:paraId="19A0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noWrap w:val="0"/>
            <w:vAlign w:val="top"/>
          </w:tcPr>
          <w:p w14:paraId="7121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第一讲/第一章/模块一/专题一/其他  XXX</w:t>
            </w:r>
          </w:p>
        </w:tc>
        <w:tc>
          <w:tcPr>
            <w:tcW w:w="2625" w:type="dxa"/>
            <w:noWrap w:val="0"/>
            <w:vAlign w:val="top"/>
          </w:tcPr>
          <w:p w14:paraId="663F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教学内容：</w:t>
            </w:r>
          </w:p>
          <w:p w14:paraId="5D53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教学重点：</w:t>
            </w:r>
          </w:p>
          <w:p w14:paraId="2833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教学难点：</w:t>
            </w:r>
          </w:p>
          <w:p w14:paraId="1103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思政融入点：</w:t>
            </w:r>
          </w:p>
        </w:tc>
        <w:tc>
          <w:tcPr>
            <w:tcW w:w="1005" w:type="dxa"/>
            <w:noWrap w:val="0"/>
            <w:vAlign w:val="top"/>
          </w:tcPr>
          <w:p w14:paraId="40CA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64C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1、5</w:t>
            </w:r>
          </w:p>
        </w:tc>
        <w:tc>
          <w:tcPr>
            <w:tcW w:w="1170" w:type="dxa"/>
            <w:noWrap w:val="0"/>
            <w:vAlign w:val="top"/>
          </w:tcPr>
          <w:p w14:paraId="7634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2</w:t>
            </w:r>
          </w:p>
        </w:tc>
      </w:tr>
      <w:tr w14:paraId="02D6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83" w:type="dxa"/>
            <w:noWrap w:val="0"/>
            <w:vAlign w:val="top"/>
          </w:tcPr>
          <w:p w14:paraId="2548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2625" w:type="dxa"/>
            <w:noWrap w:val="0"/>
            <w:vAlign w:val="top"/>
          </w:tcPr>
          <w:p w14:paraId="79CB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BAC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 w14:paraId="7C98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70" w:type="dxa"/>
            <w:noWrap w:val="0"/>
            <w:vAlign w:val="top"/>
          </w:tcPr>
          <w:p w14:paraId="6024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</w:tr>
      <w:tr w14:paraId="4A29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83" w:type="dxa"/>
            <w:noWrap w:val="0"/>
            <w:vAlign w:val="top"/>
          </w:tcPr>
          <w:p w14:paraId="5BDD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  <w:noWrap w:val="0"/>
            <w:vAlign w:val="top"/>
          </w:tcPr>
          <w:p w14:paraId="37F3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31C4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7470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top"/>
          </w:tcPr>
          <w:p w14:paraId="6B54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</w:tbl>
    <w:p w14:paraId="3CD1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outlineLvl w:val="0"/>
        <w:rPr>
          <w:rFonts w:hint="eastAsia" w:ascii="宋体" w:hAnsi="宋体" w:cs="Times New Roman"/>
          <w:b/>
          <w:bCs/>
          <w:color w:val="FF0000"/>
          <w:szCs w:val="21"/>
        </w:rPr>
      </w:pPr>
    </w:p>
    <w:p w14:paraId="30C1EF6C">
      <w:pPr>
        <w:spacing w:line="440" w:lineRule="exact"/>
        <w:ind w:firstLine="493" w:firstLineChars="234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/>
          <w:bCs/>
          <w:color w:val="FF0000"/>
          <w:szCs w:val="21"/>
          <w:lang w:eastAsia="zh-CN"/>
        </w:rPr>
        <w:t>实验/上机课格式如下：</w:t>
      </w:r>
      <w:r>
        <w:rPr>
          <w:rFonts w:hint="eastAsia" w:ascii="宋体" w:hAnsi="宋体" w:cs="Times New Roman"/>
          <w:b/>
          <w:bCs w:val="0"/>
          <w:color w:val="FF0000"/>
          <w:szCs w:val="21"/>
        </w:rPr>
        <w:t>如课程无实验/上机学时，该部分需删除</w:t>
      </w:r>
      <w:r>
        <w:rPr>
          <w:rFonts w:hint="eastAsia" w:ascii="宋体" w:hAnsi="宋体" w:cs="Times New Roman"/>
          <w:bCs/>
          <w:color w:val="FF0000"/>
          <w:szCs w:val="21"/>
        </w:rPr>
        <w:t>。“实验类型”分为演示实验、验证性实验、操作性实验、综合性实验、设计性实验、研究性实验。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155"/>
        <w:gridCol w:w="1206"/>
        <w:gridCol w:w="1110"/>
        <w:gridCol w:w="1065"/>
        <w:gridCol w:w="879"/>
        <w:gridCol w:w="840"/>
      </w:tblGrid>
      <w:tr w14:paraId="30AB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  <w:noWrap w:val="0"/>
            <w:vAlign w:val="top"/>
          </w:tcPr>
          <w:p w14:paraId="7325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实验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名称</w:t>
            </w:r>
          </w:p>
          <w:p w14:paraId="702C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Cs/>
                <w:szCs w:val="21"/>
              </w:rPr>
              <w:t>实验类型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vAlign w:val="top"/>
          </w:tcPr>
          <w:p w14:paraId="4BC5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实验内容</w:t>
            </w:r>
          </w:p>
        </w:tc>
        <w:tc>
          <w:tcPr>
            <w:tcW w:w="1206" w:type="dxa"/>
            <w:noWrap w:val="0"/>
            <w:vAlign w:val="top"/>
          </w:tcPr>
          <w:p w14:paraId="5262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实验任务</w:t>
            </w:r>
          </w:p>
        </w:tc>
        <w:tc>
          <w:tcPr>
            <w:tcW w:w="1110" w:type="dxa"/>
            <w:noWrap w:val="0"/>
            <w:vAlign w:val="top"/>
          </w:tcPr>
          <w:p w14:paraId="6A0B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基本要求</w:t>
            </w:r>
          </w:p>
        </w:tc>
        <w:tc>
          <w:tcPr>
            <w:tcW w:w="1065" w:type="dxa"/>
            <w:noWrap w:val="0"/>
            <w:vAlign w:val="top"/>
          </w:tcPr>
          <w:p w14:paraId="10DF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支撑的课程目标</w:t>
            </w:r>
          </w:p>
        </w:tc>
        <w:tc>
          <w:tcPr>
            <w:tcW w:w="879" w:type="dxa"/>
            <w:noWrap w:val="0"/>
            <w:vAlign w:val="top"/>
          </w:tcPr>
          <w:p w14:paraId="5C50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课时</w:t>
            </w:r>
          </w:p>
          <w:p w14:paraId="7686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安排</w:t>
            </w:r>
          </w:p>
        </w:tc>
        <w:tc>
          <w:tcPr>
            <w:tcW w:w="840" w:type="dxa"/>
            <w:noWrap w:val="0"/>
            <w:vAlign w:val="top"/>
          </w:tcPr>
          <w:p w14:paraId="70C7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必做/</w:t>
            </w:r>
          </w:p>
          <w:p w14:paraId="1DB4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选做</w:t>
            </w:r>
          </w:p>
        </w:tc>
      </w:tr>
      <w:tr w14:paraId="77F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  <w:noWrap w:val="0"/>
            <w:vAlign w:val="top"/>
          </w:tcPr>
          <w:p w14:paraId="01AD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实验一</w:t>
            </w:r>
          </w:p>
          <w:p w14:paraId="6F2F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  <w:lang w:eastAsia="zh-CN"/>
              </w:rPr>
              <w:t>（综合性实验）</w:t>
            </w:r>
          </w:p>
        </w:tc>
        <w:tc>
          <w:tcPr>
            <w:tcW w:w="1155" w:type="dxa"/>
            <w:noWrap w:val="0"/>
            <w:vAlign w:val="top"/>
          </w:tcPr>
          <w:p w14:paraId="23A6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612B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17AD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27F5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1、5</w:t>
            </w:r>
          </w:p>
        </w:tc>
        <w:tc>
          <w:tcPr>
            <w:tcW w:w="879" w:type="dxa"/>
            <w:noWrap w:val="0"/>
            <w:vAlign w:val="top"/>
          </w:tcPr>
          <w:p w14:paraId="329E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2</w:t>
            </w:r>
          </w:p>
        </w:tc>
        <w:tc>
          <w:tcPr>
            <w:tcW w:w="840" w:type="dxa"/>
            <w:noWrap w:val="0"/>
            <w:vAlign w:val="top"/>
          </w:tcPr>
          <w:p w14:paraId="7E22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607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  <w:noWrap w:val="0"/>
            <w:vAlign w:val="top"/>
          </w:tcPr>
          <w:p w14:paraId="7B33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</w:rPr>
              <w:t>实验一</w:t>
            </w:r>
          </w:p>
          <w:p w14:paraId="3DD8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FF0000"/>
                <w:szCs w:val="21"/>
                <w:lang w:eastAsia="zh-CN"/>
              </w:rPr>
              <w:t>（验证性实验）</w:t>
            </w:r>
          </w:p>
        </w:tc>
        <w:tc>
          <w:tcPr>
            <w:tcW w:w="1155" w:type="dxa"/>
            <w:noWrap w:val="0"/>
            <w:vAlign w:val="top"/>
          </w:tcPr>
          <w:p w14:paraId="797D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703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7EFA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4E2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6B0C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2540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6ADE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  <w:noWrap w:val="0"/>
            <w:vAlign w:val="top"/>
          </w:tcPr>
          <w:p w14:paraId="299E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55" w:type="dxa"/>
            <w:noWrap w:val="0"/>
            <w:vAlign w:val="top"/>
          </w:tcPr>
          <w:p w14:paraId="6132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48E6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4CEC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6C3D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3229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宋体" w:hAnsi="宋体" w:cs="Times New Roman"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04E1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</w:tbl>
    <w:p w14:paraId="5441212C">
      <w:pPr>
        <w:spacing w:line="440" w:lineRule="exact"/>
        <w:ind w:firstLine="422" w:firstLineChars="200"/>
        <w:outlineLvl w:val="0"/>
        <w:rPr>
          <w:rFonts w:hint="eastAsia" w:ascii="宋体" w:hAnsi="宋体" w:cs="Times New Roman"/>
          <w:b/>
          <w:bCs w:val="0"/>
          <w:color w:val="FF0000"/>
          <w:szCs w:val="21"/>
          <w:lang w:eastAsia="zh-CN"/>
        </w:rPr>
      </w:pPr>
    </w:p>
    <w:p w14:paraId="75F545EC">
      <w:pPr>
        <w:spacing w:line="440" w:lineRule="exact"/>
        <w:ind w:firstLine="422" w:firstLineChars="200"/>
        <w:outlineLvl w:val="0"/>
        <w:rPr>
          <w:rFonts w:ascii="黑体" w:hAnsi="宋体" w:eastAsia="黑体" w:cs="Times New Roman"/>
          <w:b/>
          <w:bCs w:val="0"/>
          <w:color w:val="FF0000"/>
          <w:sz w:val="28"/>
          <w:szCs w:val="28"/>
        </w:rPr>
      </w:pPr>
      <w:r>
        <w:rPr>
          <w:rFonts w:hint="eastAsia" w:ascii="宋体" w:hAnsi="宋体" w:cs="Times New Roman"/>
          <w:b/>
          <w:bCs w:val="0"/>
          <w:color w:val="FF0000"/>
          <w:szCs w:val="21"/>
          <w:lang w:eastAsia="zh-CN"/>
        </w:rPr>
        <w:t>实习实践</w:t>
      </w:r>
      <w:r>
        <w:rPr>
          <w:rFonts w:hint="eastAsia" w:ascii="宋体" w:hAnsi="宋体" w:cs="Times New Roman"/>
          <w:b/>
          <w:bCs w:val="0"/>
          <w:color w:val="FF0000"/>
          <w:szCs w:val="21"/>
        </w:rPr>
        <w:t>课格式如下：</w:t>
      </w:r>
    </w:p>
    <w:p w14:paraId="74785B7C">
      <w:pPr>
        <w:pStyle w:val="2"/>
        <w:numPr>
          <w:ilvl w:val="0"/>
          <w:numId w:val="0"/>
        </w:numPr>
        <w:bidi w:val="0"/>
        <w:ind w:firstLine="480" w:firstLineChars="200"/>
        <w:rPr>
          <w:rFonts w:hint="eastAsia" w:ascii="黑体" w:hAnsi="黑体" w:eastAsia="黑体"/>
          <w:color w:val="FF000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实践内容和要求</w:t>
      </w:r>
      <w:r>
        <w:rPr>
          <w:rFonts w:hint="eastAsia" w:ascii="黑体" w:hAnsi="宋体" w:eastAsia="黑体"/>
          <w:bCs/>
          <w:color w:val="FF0000"/>
          <w:sz w:val="24"/>
          <w:szCs w:val="24"/>
        </w:rPr>
        <w:t>（四号黑体）</w:t>
      </w:r>
      <w:r>
        <w:rPr>
          <w:rFonts w:hint="eastAsia" w:ascii="黑体" w:hAnsi="黑体" w:eastAsia="黑体"/>
          <w:color w:val="FF0000"/>
          <w:sz w:val="24"/>
          <w:szCs w:val="24"/>
        </w:rPr>
        <w:t>（具体</w:t>
      </w:r>
      <w:r>
        <w:rPr>
          <w:rFonts w:ascii="黑体" w:hAnsi="黑体" w:eastAsia="黑体"/>
          <w:color w:val="FF0000"/>
          <w:sz w:val="24"/>
          <w:szCs w:val="24"/>
        </w:rPr>
        <w:t>学习过程和内容由各专业根据</w:t>
      </w:r>
      <w:r>
        <w:rPr>
          <w:rFonts w:hint="eastAsia" w:ascii="黑体" w:hAnsi="黑体" w:eastAsia="黑体"/>
          <w:color w:val="FF0000"/>
          <w:sz w:val="24"/>
          <w:szCs w:val="24"/>
        </w:rPr>
        <w:t>专业</w:t>
      </w:r>
      <w:r>
        <w:rPr>
          <w:rFonts w:ascii="黑体" w:hAnsi="黑体" w:eastAsia="黑体"/>
          <w:color w:val="FF0000"/>
          <w:sz w:val="24"/>
          <w:szCs w:val="24"/>
        </w:rPr>
        <w:t>实际补充</w:t>
      </w:r>
      <w:r>
        <w:rPr>
          <w:rFonts w:hint="eastAsia" w:ascii="黑体" w:hAnsi="黑体"/>
          <w:color w:val="FF0000"/>
          <w:sz w:val="24"/>
          <w:szCs w:val="24"/>
          <w:lang w:eastAsia="zh-CN"/>
        </w:rPr>
        <w:t>内容，并应严格遵循学校实习实践规定。）</w:t>
      </w:r>
    </w:p>
    <w:p w14:paraId="1EBE3414">
      <w:pPr>
        <w:pStyle w:val="2"/>
        <w:numPr>
          <w:ilvl w:val="0"/>
          <w:numId w:val="0"/>
        </w:numPr>
        <w:bidi w:val="0"/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  <w:t>（详细阐述本实践项目的具体内容及要求、实施方式，并列举课程目标与实际教学内容、实施方式的对应关系。）</w:t>
      </w:r>
    </w:p>
    <w:tbl>
      <w:tblPr>
        <w:tblStyle w:val="5"/>
        <w:tblpPr w:leftFromText="180" w:rightFromText="180" w:vertAnchor="text" w:horzAnchor="page" w:tblpX="1486" w:tblpY="107"/>
        <w:tblOverlap w:val="never"/>
        <w:tblW w:w="94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342"/>
        <w:gridCol w:w="2301"/>
        <w:gridCol w:w="1233"/>
        <w:gridCol w:w="1675"/>
        <w:gridCol w:w="2850"/>
      </w:tblGrid>
      <w:tr w14:paraId="50C33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3E2D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章目名称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676A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具体实践内容及要求</w:t>
            </w: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6AC6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实施方式</w:t>
            </w: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2737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支撑课程目标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2D1F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建议时长（天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46C2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62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1682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</w:t>
            </w:r>
            <w:r>
              <w:rPr>
                <w:rFonts w:ascii="宋体" w:hAnsi="宋体"/>
                <w:color w:val="FF0000"/>
                <w:szCs w:val="21"/>
              </w:rPr>
              <w:t>一</w:t>
            </w:r>
          </w:p>
          <w:p w14:paraId="5447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教学实习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2428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2EBC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0EB6D6C1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</w:t>
            </w:r>
            <w:r>
              <w:rPr>
                <w:rFonts w:ascii="宋体" w:hAnsi="宋体"/>
                <w:color w:val="FF0000"/>
                <w:szCs w:val="21"/>
              </w:rPr>
              <w:t>目标</w:t>
            </w: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7486BAE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3天或者周根据具体情况来定</w:t>
            </w:r>
          </w:p>
        </w:tc>
      </w:tr>
      <w:tr w14:paraId="7185B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6191C67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内容二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4231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59D0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46F4436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课程目标2、3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2F8A6C11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天</w:t>
            </w:r>
          </w:p>
        </w:tc>
      </w:tr>
      <w:tr w14:paraId="7B97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349E79E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内容三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1572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7834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6CFE8A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课程目标2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2B95949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6</w:t>
            </w:r>
            <w:r>
              <w:rPr>
                <w:rFonts w:ascii="宋体" w:hAnsi="宋体"/>
                <w:color w:val="FF0000"/>
                <w:szCs w:val="21"/>
              </w:rPr>
              <w:t>天</w:t>
            </w:r>
          </w:p>
        </w:tc>
      </w:tr>
      <w:tr w14:paraId="018EA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10E7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34FC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1E46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2E76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73F5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46A47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hint="default" w:ascii="黑体" w:hAnsi="宋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eastAsia="zh-CN"/>
        </w:rPr>
        <w:t>五、课程教学方法</w:t>
      </w: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77B4A23F">
      <w:pPr>
        <w:numPr>
          <w:ilvl w:val="0"/>
          <w:numId w:val="0"/>
        </w:numPr>
        <w:spacing w:line="400" w:lineRule="exact"/>
        <w:ind w:leftChars="0" w:firstLine="210" w:firstLineChars="100"/>
        <w:rPr>
          <w:rFonts w:hint="eastAsia" w:ascii="宋体" w:hAnsi="宋体" w:eastAsia="宋体"/>
          <w:bCs/>
          <w:color w:val="000000"/>
          <w:sz w:val="18"/>
          <w:szCs w:val="18"/>
          <w:lang w:eastAsia="zh-CN"/>
        </w:rPr>
      </w:pPr>
      <w:r>
        <w:rPr>
          <w:rFonts w:hint="eastAsia" w:ascii="宋体" w:hAnsi="宋体"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Cs/>
          <w:color w:val="FF0000"/>
          <w:sz w:val="21"/>
          <w:szCs w:val="21"/>
        </w:rPr>
        <w:t>描述</w:t>
      </w:r>
      <w:r>
        <w:rPr>
          <w:rFonts w:ascii="宋体" w:hAnsi="宋体" w:eastAsia="宋体"/>
          <w:bCs/>
          <w:color w:val="FF0000"/>
          <w:sz w:val="21"/>
          <w:szCs w:val="21"/>
        </w:rPr>
        <w:t>本课程为达到教学目标</w:t>
      </w:r>
      <w:r>
        <w:rPr>
          <w:rFonts w:hint="eastAsia" w:ascii="宋体" w:hAnsi="宋体" w:eastAsia="宋体"/>
          <w:bCs/>
          <w:color w:val="FF0000"/>
          <w:sz w:val="21"/>
          <w:szCs w:val="21"/>
        </w:rPr>
        <w:t>所采用</w:t>
      </w:r>
      <w:r>
        <w:rPr>
          <w:rFonts w:ascii="宋体" w:hAnsi="宋体" w:eastAsia="宋体"/>
          <w:bCs/>
          <w:color w:val="FF0000"/>
          <w:sz w:val="21"/>
          <w:szCs w:val="21"/>
        </w:rPr>
        <w:t>的教学方法</w:t>
      </w:r>
      <w:r>
        <w:rPr>
          <w:rFonts w:hint="eastAsia" w:ascii="宋体" w:hAnsi="宋体"/>
          <w:bCs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eastAsia="zh-CN"/>
        </w:rPr>
        <w:t>可以根据课程特点，将主流的教学方式方法罗列出来：讲授、视频学习、翻转课堂、小组/课堂讨论、文献查阅、课堂练习、案例分析、课前/后自学、课后实践……等，说明章节主要的教学方式方法并进行简要描述；也可以根据课程建设条件，建议课程采用的教学形态：线上/线下/线上线下混合/其他。）</w:t>
      </w:r>
    </w:p>
    <w:p w14:paraId="056443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示例：</w:t>
      </w:r>
    </w:p>
    <w:p w14:paraId="5AA497B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360"/>
        <w:textAlignment w:val="auto"/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 xml:space="preserve">课堂教学:本课教学以教师课堂讲授为主,辅以基于课程视频资料的自学和课后作业。 授课过程应能灵活运用板书和多媒体教学、加强师生互动、注重启发式教学。 </w:t>
      </w:r>
    </w:p>
    <w:p w14:paraId="5BCB21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 xml:space="preserve">研讨教学:根据具体教学内容适当开展研讨活动。由教师提供研讨问题,同学以小组为单位进行课下准备,此后进行课上研讨,从而提高同学们的团队协作能力。 </w:t>
      </w:r>
    </w:p>
    <w:p w14:paraId="1D2DEF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>混合式教学: 基于</w:t>
      </w:r>
      <w:r>
        <w:rPr>
          <w:rFonts w:hint="eastAsia" w:ascii="宋体" w:hAnsi="宋体" w:cs="Times New Roman"/>
          <w:bCs/>
          <w:color w:val="0000FF"/>
          <w:kern w:val="2"/>
          <w:sz w:val="21"/>
          <w:szCs w:val="21"/>
          <w:lang w:val="en-US" w:eastAsia="zh-CN" w:bidi="ar-SA"/>
        </w:rPr>
        <w:t>XX网络教学平台</w:t>
      </w: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>,教学过程中穿插部分线</w:t>
      </w:r>
      <w:r>
        <w:rPr>
          <w:rFonts w:hint="eastAsia" w:ascii="宋体" w:hAnsi="宋体" w:cs="Times New Roman"/>
          <w:bCs/>
          <w:color w:val="0000FF"/>
          <w:kern w:val="2"/>
          <w:sz w:val="21"/>
          <w:szCs w:val="21"/>
          <w:lang w:val="en-US" w:eastAsia="zh-CN" w:bidi="ar-SA"/>
        </w:rPr>
        <w:t>上</w:t>
      </w: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>线下混合式教学,部分内容以及</w:t>
      </w:r>
      <w:r>
        <w:rPr>
          <w:rFonts w:hint="eastAsia" w:ascii="宋体" w:hAnsi="宋体" w:cs="Times New Roman"/>
          <w:bCs/>
          <w:color w:val="0000FF"/>
          <w:kern w:val="2"/>
          <w:sz w:val="21"/>
          <w:szCs w:val="21"/>
          <w:lang w:val="en-US" w:eastAsia="zh-CN" w:bidi="ar-SA"/>
        </w:rPr>
        <w:t>XX</w:t>
      </w: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>应用让同学自学。</w:t>
      </w:r>
    </w:p>
    <w:p w14:paraId="76FD21CC">
      <w:pPr>
        <w:spacing w:line="440" w:lineRule="exact"/>
        <w:ind w:firstLine="420" w:firstLineChars="200"/>
        <w:outlineLvl w:val="0"/>
        <w:rPr>
          <w:rFonts w:hint="eastAsia" w:ascii="黑体" w:hAnsi="黑体" w:eastAsia="黑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Cs/>
          <w:color w:val="0000FF"/>
          <w:kern w:val="2"/>
          <w:sz w:val="21"/>
          <w:szCs w:val="21"/>
          <w:lang w:val="en-US" w:eastAsia="zh-CN" w:bidi="ar-SA"/>
        </w:rPr>
        <w:t>启发式教学：针对重要知识点采用提出问题、分析问题、解决问题的思路进行授课,潜移默化地培养学生的相应能力;强调实践经验的重要性,在实践中学习。</w:t>
      </w:r>
    </w:p>
    <w:p w14:paraId="5990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Times New Roman"/>
          <w:bCs/>
          <w:sz w:val="28"/>
          <w:szCs w:val="28"/>
        </w:rPr>
        <w:t>、</w:t>
      </w: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课程考核方式及评价</w:t>
      </w:r>
      <w:r>
        <w:rPr>
          <w:rFonts w:hint="eastAsia" w:ascii="黑体" w:hAnsi="黑体" w:eastAsia="黑体" w:cs="Times New Roman"/>
          <w:bCs/>
          <w:color w:val="FF0000"/>
          <w:sz w:val="28"/>
          <w:szCs w:val="28"/>
        </w:rPr>
        <w:t>（四号黑体）</w:t>
      </w:r>
    </w:p>
    <w:p w14:paraId="41AC4A64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  <w:t>根据课程类型、课程性质、课程内容及特点，确定合适的考核方式和考核内容等。实施多元化评价方式，注重形成性评价，加大过程考核和阶段性考核成绩比例。</w:t>
      </w:r>
    </w:p>
    <w:p w14:paraId="586F802C">
      <w:pPr>
        <w:pStyle w:val="9"/>
        <w:spacing w:line="440" w:lineRule="exact"/>
        <w:ind w:firstLine="480" w:firstLineChars="200"/>
        <w:rPr>
          <w:rFonts w:hint="eastAsia" w:ascii="黑体" w:hAnsi="黑体" w:eastAsia="黑体" w:cs="Times New Roman"/>
          <w:bCs/>
          <w:lang w:eastAsia="zh-CN"/>
        </w:rPr>
      </w:pPr>
      <w:r>
        <w:rPr>
          <w:rFonts w:hint="eastAsia" w:ascii="黑体" w:hAnsi="黑体" w:eastAsia="黑体" w:cs="Times New Roman"/>
          <w:bCs/>
        </w:rPr>
        <w:t>（一）考核方式</w:t>
      </w:r>
      <w:r>
        <w:rPr>
          <w:rFonts w:hint="eastAsia" w:ascii="黑体" w:hAnsi="黑体" w:eastAsia="黑体" w:cs="Times New Roman"/>
          <w:bCs/>
          <w:lang w:eastAsia="zh-CN"/>
        </w:rPr>
        <w:t>及成绩评定</w:t>
      </w:r>
    </w:p>
    <w:p w14:paraId="77F1D8BE">
      <w:pPr>
        <w:pStyle w:val="9"/>
        <w:spacing w:line="440" w:lineRule="exact"/>
        <w:ind w:firstLine="420" w:firstLineChars="200"/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eastAsia="zh-CN"/>
        </w:rPr>
      </w:pPr>
      <w:r>
        <w:rPr>
          <w:rFonts w:ascii="宋体" w:hAnsi="宋体" w:cs="Times New Roman"/>
          <w:bCs/>
          <w:color w:val="FF0000"/>
          <w:kern w:val="2"/>
          <w:sz w:val="21"/>
          <w:szCs w:val="21"/>
        </w:rPr>
        <w:t>课程考核方式分为</w:t>
      </w:r>
      <w:r>
        <w:rPr>
          <w:rFonts w:hint="eastAsia" w:ascii="宋体" w:hAnsi="宋体" w:cs="Times New Roman"/>
          <w:bCs/>
          <w:color w:val="FF0000"/>
          <w:kern w:val="2"/>
          <w:sz w:val="21"/>
          <w:szCs w:val="21"/>
        </w:rPr>
        <w:t>考试</w:t>
      </w:r>
      <w:r>
        <w:rPr>
          <w:rFonts w:hint="eastAsia" w:ascii="宋体" w:hAnsi="宋体" w:cs="Times New Roman"/>
          <w:bCs/>
          <w:color w:val="FF0000"/>
          <w:kern w:val="2"/>
          <w:sz w:val="21"/>
          <w:szCs w:val="21"/>
          <w:lang w:eastAsia="zh-CN"/>
        </w:rPr>
        <w:t>或</w:t>
      </w:r>
      <w:r>
        <w:rPr>
          <w:rFonts w:hint="eastAsia" w:ascii="宋体" w:hAnsi="宋体" w:cs="Times New Roman"/>
          <w:bCs/>
          <w:color w:val="FF0000"/>
          <w:kern w:val="2"/>
          <w:sz w:val="21"/>
          <w:szCs w:val="21"/>
        </w:rPr>
        <w:t>考查</w:t>
      </w:r>
      <w:r>
        <w:rPr>
          <w:rFonts w:ascii="宋体" w:hAnsi="宋体" w:cs="Times New Roman"/>
          <w:bCs/>
          <w:color w:val="FF0000"/>
          <w:kern w:val="2"/>
          <w:sz w:val="21"/>
          <w:szCs w:val="21"/>
        </w:rPr>
        <w:t>。</w:t>
      </w:r>
      <w:r>
        <w:rPr>
          <w:rFonts w:hint="eastAsia" w:ascii="宋体" w:hAnsi="宋体" w:cs="Times New Roman"/>
          <w:bCs/>
          <w:color w:val="FF0000"/>
          <w:kern w:val="2"/>
          <w:sz w:val="21"/>
          <w:szCs w:val="21"/>
        </w:rPr>
        <w:t>考试采用百分制；考查采用五级制，分为优秀、良好、中等、及格和不及格五个等级</w:t>
      </w:r>
      <w:r>
        <w:rPr>
          <w:rFonts w:hint="eastAsia" w:ascii="宋体" w:hAnsi="宋体" w:cs="Times New Roman"/>
          <w:bCs/>
          <w:color w:val="FF0000"/>
          <w:kern w:val="2"/>
          <w:sz w:val="21"/>
          <w:szCs w:val="21"/>
          <w:lang w:eastAsia="zh-CN"/>
        </w:rPr>
        <w:t>。</w:t>
      </w:r>
    </w:p>
    <w:p w14:paraId="24088191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ascii="宋体" w:hAnsi="宋体" w:eastAsia="宋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-SA"/>
        </w:rPr>
        <w:t>考核方式：</w:t>
      </w:r>
      <w:r>
        <w:rPr>
          <w:rFonts w:hint="eastAsia" w:ascii="宋体" w:hAnsi="宋体" w:eastAsia="宋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考试或考查</w:t>
      </w:r>
    </w:p>
    <w:p w14:paraId="2502045B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ascii="宋体" w:hAnsi="宋体" w:eastAsia="宋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-SA"/>
        </w:rPr>
        <w:t>考核类型：</w:t>
      </w:r>
      <w:r>
        <w:rPr>
          <w:rFonts w:hint="eastAsia" w:ascii="宋体" w:hAnsi="宋体" w:eastAsia="宋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开卷或闭卷</w:t>
      </w:r>
    </w:p>
    <w:p w14:paraId="702E90A1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-SA"/>
        </w:rPr>
        <w:t>评定方式：</w:t>
      </w:r>
      <w:r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  <w:t>百分制或五级制</w:t>
      </w:r>
    </w:p>
    <w:p w14:paraId="473827AC">
      <w:pPr>
        <w:pStyle w:val="9"/>
        <w:spacing w:line="440" w:lineRule="exact"/>
        <w:ind w:firstLine="420" w:firstLineChars="200"/>
        <w:rPr>
          <w:rFonts w:ascii="宋体" w:hAnsi="宋体" w:cs="Times New Roman"/>
          <w:bCs/>
          <w:color w:val="auto"/>
          <w:kern w:val="2"/>
          <w:sz w:val="21"/>
          <w:szCs w:val="21"/>
        </w:rPr>
      </w:pPr>
      <w:r>
        <w:rPr>
          <w:rFonts w:ascii="宋体" w:hAnsi="宋体" w:cs="Times New Roman"/>
          <w:bCs/>
          <w:color w:val="auto"/>
          <w:kern w:val="2"/>
          <w:sz w:val="21"/>
          <w:szCs w:val="21"/>
        </w:rPr>
        <w:t>1.总成绩评定</w:t>
      </w:r>
    </w:p>
    <w:p w14:paraId="03135AE9">
      <w:pPr>
        <w:pStyle w:val="9"/>
        <w:spacing w:line="440" w:lineRule="exact"/>
        <w:ind w:firstLine="420" w:firstLineChars="200"/>
        <w:rPr>
          <w:rFonts w:ascii="宋体" w:hAnsi="宋体" w:cs="Times New Roman"/>
          <w:bCs/>
          <w:color w:val="auto"/>
          <w:kern w:val="2"/>
          <w:sz w:val="21"/>
          <w:szCs w:val="21"/>
        </w:rPr>
      </w:pPr>
      <w:r>
        <w:rPr>
          <w:rFonts w:ascii="宋体" w:hAnsi="宋体" w:cs="Times New Roman"/>
          <w:bCs/>
          <w:color w:val="auto"/>
          <w:kern w:val="2"/>
          <w:sz w:val="21"/>
          <w:szCs w:val="21"/>
        </w:rPr>
        <w:t>总成绩=平时成绩+期末成绩</w:t>
      </w:r>
    </w:p>
    <w:p w14:paraId="7D5F7ED9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FF0000"/>
          <w:szCs w:val="21"/>
        </w:rPr>
        <w:t>备注</w:t>
      </w:r>
      <w:r>
        <w:rPr>
          <w:rFonts w:ascii="宋体" w:hAnsi="宋体" w:cs="Times New Roman"/>
          <w:bCs/>
          <w:color w:val="FF0000"/>
          <w:szCs w:val="21"/>
        </w:rPr>
        <w:t>：</w:t>
      </w:r>
      <w:r>
        <w:rPr>
          <w:rFonts w:hint="eastAsia" w:ascii="宋体" w:hAnsi="宋体" w:cs="Times New Roman"/>
          <w:bCs/>
          <w:color w:val="FF0000"/>
          <w:szCs w:val="21"/>
        </w:rPr>
        <w:t>平时成绩和</w:t>
      </w:r>
      <w:r>
        <w:rPr>
          <w:rFonts w:ascii="宋体" w:hAnsi="宋体" w:cs="Times New Roman"/>
          <w:bCs/>
          <w:color w:val="FF0000"/>
          <w:szCs w:val="21"/>
        </w:rPr>
        <w:t>期末成绩的比例</w:t>
      </w:r>
      <w:r>
        <w:rPr>
          <w:rFonts w:ascii="宋体" w:hAnsi="宋体" w:cs="Times New Roman"/>
          <w:b/>
          <w:bCs/>
          <w:color w:val="FF0000"/>
          <w:szCs w:val="21"/>
        </w:rPr>
        <w:t>由</w:t>
      </w:r>
      <w:r>
        <w:rPr>
          <w:rFonts w:hint="eastAsia" w:ascii="宋体" w:hAnsi="宋体" w:cs="Times New Roman"/>
          <w:b/>
          <w:bCs/>
          <w:color w:val="FF0000"/>
          <w:szCs w:val="21"/>
        </w:rPr>
        <w:t>课程组集体讨论</w:t>
      </w:r>
      <w:r>
        <w:rPr>
          <w:rFonts w:ascii="宋体" w:hAnsi="宋体" w:cs="Times New Roman"/>
          <w:b/>
          <w:bCs/>
          <w:color w:val="FF0000"/>
          <w:szCs w:val="21"/>
        </w:rPr>
        <w:t>决定</w:t>
      </w:r>
      <w:r>
        <w:rPr>
          <w:rFonts w:hint="eastAsia" w:ascii="宋体" w:hAnsi="宋体" w:cs="Times New Roman"/>
          <w:b w:val="0"/>
          <w:bCs w:val="0"/>
          <w:color w:val="FF0000"/>
          <w:szCs w:val="21"/>
          <w:lang w:eastAsia="zh-CN"/>
        </w:rPr>
        <w:t>并严格遵守学校的规定</w:t>
      </w:r>
      <w:r>
        <w:rPr>
          <w:rFonts w:ascii="宋体" w:hAnsi="宋体" w:cs="Times New Roman"/>
          <w:bCs/>
          <w:color w:val="FF0000"/>
          <w:szCs w:val="21"/>
        </w:rPr>
        <w:t>，</w:t>
      </w:r>
      <w:r>
        <w:rPr>
          <w:rFonts w:hint="eastAsia" w:ascii="宋体" w:hAnsi="宋体" w:cs="Times New Roman"/>
          <w:bCs/>
          <w:color w:val="FF0000"/>
          <w:szCs w:val="21"/>
        </w:rPr>
        <w:t>需特别注意，如果提高平时成绩的占比，务必考虑平时成绩评定依据的多样化和内容的难度。</w:t>
      </w:r>
    </w:p>
    <w:p w14:paraId="2DAC60FF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ascii="宋体" w:hAnsi="宋体" w:cs="Times New Roman"/>
          <w:bCs/>
          <w:szCs w:val="21"/>
        </w:rPr>
        <w:t>2.平时成绩评定</w:t>
      </w:r>
      <w:r>
        <w:rPr>
          <w:rFonts w:hint="eastAsia" w:ascii="宋体" w:hAnsi="宋体" w:cs="Times New Roman"/>
          <w:bCs/>
          <w:color w:val="FF0000"/>
          <w:szCs w:val="21"/>
        </w:rPr>
        <w:t>（过程性考核形式多样、方法科学；考核内容覆盖课程目标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；</w:t>
      </w:r>
      <w:r>
        <w:rPr>
          <w:rFonts w:hint="eastAsia" w:ascii="宋体" w:hAnsi="宋体" w:cs="Times New Roman"/>
          <w:bCs/>
          <w:color w:val="FF0000"/>
          <w:szCs w:val="21"/>
        </w:rPr>
        <w:t>考核权重与教学内容重要程度及课时量相匹配；各考核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方式</w:t>
      </w:r>
      <w:r>
        <w:rPr>
          <w:rFonts w:hint="eastAsia" w:ascii="宋体" w:hAnsi="宋体" w:cs="Times New Roman"/>
          <w:bCs/>
          <w:color w:val="FF0000"/>
          <w:szCs w:val="21"/>
        </w:rPr>
        <w:t>必须有明确的成绩</w:t>
      </w:r>
      <w:r>
        <w:rPr>
          <w:rFonts w:ascii="宋体" w:hAnsi="宋体" w:cs="Times New Roman"/>
          <w:bCs/>
          <w:color w:val="FF0000"/>
          <w:szCs w:val="21"/>
        </w:rPr>
        <w:t>评定</w:t>
      </w:r>
      <w:r>
        <w:rPr>
          <w:rFonts w:hint="eastAsia" w:ascii="宋体" w:hAnsi="宋体" w:cs="Times New Roman"/>
          <w:bCs/>
          <w:color w:val="FF0000"/>
          <w:szCs w:val="21"/>
        </w:rPr>
        <w:t>标准）。</w:t>
      </w:r>
    </w:p>
    <w:p w14:paraId="70EA1118">
      <w:pPr>
        <w:spacing w:line="440" w:lineRule="exact"/>
        <w:ind w:firstLine="422" w:firstLineChars="200"/>
        <w:rPr>
          <w:rFonts w:ascii="宋体" w:hAnsi="宋体" w:cs="Times New Roman"/>
          <w:b/>
          <w:bCs w:val="0"/>
          <w:color w:val="FF0000"/>
          <w:szCs w:val="21"/>
        </w:rPr>
      </w:pPr>
      <w:r>
        <w:rPr>
          <w:rFonts w:hint="eastAsia" w:ascii="宋体" w:hAnsi="宋体" w:cs="Times New Roman"/>
          <w:b/>
          <w:bCs w:val="0"/>
          <w:color w:val="FF0000"/>
          <w:szCs w:val="21"/>
        </w:rPr>
        <w:t xml:space="preserve">建议书写格式：平时成绩（100%）=评定依据1（X%）+ 评定依据2(X%)+ </w:t>
      </w:r>
      <w:r>
        <w:rPr>
          <w:rFonts w:ascii="宋体" w:hAnsi="宋体" w:cs="Times New Roman"/>
          <w:b/>
          <w:bCs w:val="0"/>
          <w:color w:val="FF0000"/>
          <w:szCs w:val="21"/>
        </w:rPr>
        <w:t>……</w:t>
      </w:r>
    </w:p>
    <w:p w14:paraId="19B0AE0F">
      <w:pPr>
        <w:spacing w:line="440" w:lineRule="exact"/>
        <w:ind w:firstLine="422" w:firstLineChars="200"/>
        <w:rPr>
          <w:rFonts w:ascii="宋体" w:hAnsi="宋体" w:cs="Times New Roman"/>
          <w:b/>
          <w:bCs w:val="0"/>
          <w:color w:val="FF0000"/>
          <w:szCs w:val="21"/>
        </w:rPr>
      </w:pPr>
      <w:r>
        <w:rPr>
          <w:rFonts w:hint="eastAsia" w:ascii="宋体" w:hAnsi="宋体" w:cs="Times New Roman"/>
          <w:b/>
          <w:bCs w:val="0"/>
          <w:color w:val="FF0000"/>
          <w:szCs w:val="21"/>
          <w:lang w:eastAsia="zh-CN"/>
        </w:rPr>
        <w:t>包括且不限于以下成绩构成</w:t>
      </w:r>
      <w:r>
        <w:rPr>
          <w:rFonts w:hint="eastAsia" w:ascii="宋体" w:hAnsi="宋体" w:cs="Times New Roman"/>
          <w:b/>
          <w:bCs w:val="0"/>
          <w:color w:val="FF0000"/>
          <w:szCs w:val="21"/>
        </w:rPr>
        <w:t>:</w:t>
      </w:r>
    </w:p>
    <w:p w14:paraId="49B93C5E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szCs w:val="21"/>
        </w:rPr>
        <w:t>课堂（线上）表现：</w:t>
      </w:r>
      <w:r>
        <w:rPr>
          <w:rFonts w:hint="eastAsia" w:ascii="宋体" w:hAnsi="宋体" w:cs="Times New Roman"/>
          <w:bCs/>
          <w:color w:val="FF0000"/>
          <w:szCs w:val="21"/>
        </w:rPr>
        <w:t>根据学生发言、提问与讨论等表现情况，来评价学生相关的能力。</w:t>
      </w:r>
    </w:p>
    <w:p w14:paraId="3A664B30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000000"/>
          <w:szCs w:val="21"/>
        </w:rPr>
        <w:t>作业完成情况：</w:t>
      </w:r>
      <w:r>
        <w:rPr>
          <w:rFonts w:hint="eastAsia" w:ascii="宋体" w:hAnsi="宋体" w:cs="Times New Roman"/>
          <w:bCs/>
          <w:color w:val="FF0000"/>
          <w:szCs w:val="21"/>
        </w:rPr>
        <w:t>围绕课程的学习目标进行作业设计。如让学生简述对相关概念的认识，考核学生对于概念的理解情况，帮助学生将定义转化为自己的理解。</w:t>
      </w:r>
    </w:p>
    <w:p w14:paraId="21B48815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000000"/>
          <w:szCs w:val="21"/>
        </w:rPr>
        <w:t>阶段性测验：</w:t>
      </w:r>
      <w:r>
        <w:rPr>
          <w:rFonts w:hint="eastAsia" w:ascii="宋体" w:hAnsi="宋体" w:cs="Times New Roman"/>
          <w:bCs/>
          <w:color w:val="FF0000"/>
          <w:szCs w:val="21"/>
        </w:rPr>
        <w:t>学生在平时测试、测验中掌握课程的情况。</w:t>
      </w:r>
    </w:p>
    <w:p w14:paraId="5E8BCCD8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000000"/>
          <w:szCs w:val="21"/>
        </w:rPr>
        <w:t>课程论文：</w:t>
      </w:r>
      <w:r>
        <w:rPr>
          <w:rFonts w:hint="eastAsia" w:ascii="宋体" w:hAnsi="宋体" w:cs="Times New Roman"/>
          <w:bCs/>
          <w:color w:val="FF0000"/>
          <w:szCs w:val="21"/>
        </w:rPr>
        <w:t>学生收集资料能力，研究设计能力，解决实际问题能力和合作研究能力。</w:t>
      </w:r>
    </w:p>
    <w:p w14:paraId="683F2F93">
      <w:pPr>
        <w:spacing w:line="440" w:lineRule="exact"/>
        <w:ind w:firstLine="420" w:firstLineChars="200"/>
        <w:rPr>
          <w:rFonts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000000"/>
          <w:szCs w:val="21"/>
        </w:rPr>
        <w:t>实践教学：</w:t>
      </w:r>
      <w:r>
        <w:rPr>
          <w:rFonts w:hint="eastAsia" w:ascii="宋体" w:hAnsi="宋体" w:cs="Times New Roman"/>
          <w:bCs/>
          <w:color w:val="FF0000"/>
          <w:szCs w:val="21"/>
        </w:rPr>
        <w:t>如通过实验操作、实验报告、项目设计、教案设计、专题展演、课堂片段展示与汇报等，学生的实践能力得到锻炼提升，学生能够明确教学技能在实际教学中的应用，形成自己适合的教学风格。</w:t>
      </w:r>
    </w:p>
    <w:p w14:paraId="08A6BFC5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期末成绩</w:t>
      </w:r>
      <w:r>
        <w:rPr>
          <w:rFonts w:ascii="宋体" w:hAnsi="宋体" w:cs="Times New Roman"/>
          <w:bCs/>
          <w:szCs w:val="21"/>
        </w:rPr>
        <w:t>评定</w:t>
      </w:r>
    </w:p>
    <w:p w14:paraId="74E5960C">
      <w:pPr>
        <w:spacing w:line="440" w:lineRule="exact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期末成绩的评定应明确考核的目标、范围、方式、要求等。</w:t>
      </w:r>
    </w:p>
    <w:p w14:paraId="5D5EBE75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（二）课程目标与考核方式的对应关系</w:t>
      </w:r>
    </w:p>
    <w:p w14:paraId="07617C43">
      <w:pPr>
        <w:numPr>
          <w:ilvl w:val="0"/>
          <w:numId w:val="0"/>
        </w:numPr>
        <w:spacing w:line="440" w:lineRule="exact"/>
        <w:outlineLvl w:val="0"/>
        <w:rPr>
          <w:rFonts w:hint="eastAsia" w:ascii="宋体" w:hAnsi="宋体" w:cs="Times New Roman"/>
          <w:bCs/>
          <w:color w:val="FF0000"/>
          <w:szCs w:val="21"/>
          <w:lang w:eastAsia="zh-CN"/>
        </w:rPr>
      </w:pPr>
      <w:r>
        <w:rPr>
          <w:rFonts w:hint="eastAsia" w:ascii="宋体" w:hAnsi="宋体" w:cs="Times New Roman"/>
          <w:bCs/>
          <w:color w:val="FF0000"/>
          <w:szCs w:val="21"/>
        </w:rPr>
        <w:t>要求：1.考核内容要反映主要的课程目标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。</w:t>
      </w:r>
    </w:p>
    <w:p w14:paraId="0E9A3828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ascii="宋体" w:hAnsi="宋体" w:cs="Times New Roman"/>
          <w:bCs/>
          <w:color w:val="FF0000"/>
          <w:szCs w:val="21"/>
          <w:lang w:eastAsia="zh-CN"/>
        </w:rPr>
      </w:pPr>
      <w:r>
        <w:rPr>
          <w:rFonts w:hint="eastAsia" w:ascii="宋体" w:hAnsi="宋体" w:cs="Times New Roman"/>
          <w:bCs/>
          <w:color w:val="FF0000"/>
          <w:szCs w:val="21"/>
          <w:lang w:val="en-US" w:eastAsia="zh-CN"/>
        </w:rPr>
        <w:t>2.</w:t>
      </w:r>
      <w:r>
        <w:rPr>
          <w:rFonts w:hint="eastAsia" w:ascii="宋体" w:hAnsi="宋体" w:cs="Times New Roman"/>
          <w:bCs/>
          <w:color w:val="FF0000"/>
          <w:szCs w:val="21"/>
        </w:rPr>
        <w:t>专业</w:t>
      </w:r>
      <w:r>
        <w:rPr>
          <w:rFonts w:ascii="宋体" w:hAnsi="宋体" w:cs="Times New Roman"/>
          <w:bCs/>
          <w:color w:val="FF0000"/>
          <w:szCs w:val="21"/>
        </w:rPr>
        <w:t>核心课程考核内容要适度</w:t>
      </w:r>
      <w:r>
        <w:rPr>
          <w:rFonts w:hint="eastAsia" w:ascii="宋体" w:hAnsi="宋体" w:cs="Times New Roman"/>
          <w:bCs/>
          <w:color w:val="FF0000"/>
          <w:szCs w:val="21"/>
        </w:rPr>
        <w:t>拓展</w:t>
      </w:r>
      <w:r>
        <w:rPr>
          <w:rFonts w:ascii="宋体" w:hAnsi="宋体" w:cs="Times New Roman"/>
          <w:bCs/>
          <w:color w:val="FF0000"/>
          <w:szCs w:val="21"/>
        </w:rPr>
        <w:t>到</w:t>
      </w:r>
      <w:r>
        <w:rPr>
          <w:rFonts w:hint="eastAsia" w:ascii="宋体" w:hAnsi="宋体" w:cs="Times New Roman"/>
          <w:bCs/>
          <w:color w:val="FF0000"/>
          <w:szCs w:val="21"/>
        </w:rPr>
        <w:t>推荐</w:t>
      </w:r>
      <w:r>
        <w:rPr>
          <w:rFonts w:ascii="宋体" w:hAnsi="宋体" w:cs="Times New Roman"/>
          <w:bCs/>
          <w:color w:val="FF0000"/>
          <w:szCs w:val="21"/>
        </w:rPr>
        <w:t>的课程资源中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。</w:t>
      </w:r>
    </w:p>
    <w:p w14:paraId="2FADEC5D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ascii="宋体" w:hAnsi="宋体" w:cs="Times New Roman"/>
          <w:bCs/>
          <w:color w:val="FF0000"/>
          <w:szCs w:val="21"/>
        </w:rPr>
      </w:pPr>
      <w:r>
        <w:rPr>
          <w:rFonts w:hint="eastAsia" w:ascii="宋体" w:hAnsi="宋体" w:cs="Times New Roman"/>
          <w:bCs/>
          <w:color w:val="FF0000"/>
          <w:szCs w:val="21"/>
          <w:lang w:val="en-US" w:eastAsia="zh-CN"/>
        </w:rPr>
        <w:t>3.</w:t>
      </w:r>
      <w:r>
        <w:rPr>
          <w:rFonts w:hint="eastAsia" w:ascii="宋体" w:hAnsi="宋体" w:cs="Times New Roman"/>
          <w:bCs/>
          <w:color w:val="FF0000"/>
          <w:szCs w:val="21"/>
        </w:rPr>
        <w:t>考核方式分为平时考核和期末</w:t>
      </w:r>
      <w:r>
        <w:rPr>
          <w:rFonts w:ascii="宋体" w:hAnsi="宋体" w:cs="Times New Roman"/>
          <w:bCs/>
          <w:color w:val="FF0000"/>
          <w:szCs w:val="21"/>
        </w:rPr>
        <w:t>考核</w:t>
      </w:r>
      <w:r>
        <w:rPr>
          <w:rFonts w:hint="eastAsia" w:ascii="宋体" w:hAnsi="宋体" w:cs="Times New Roman"/>
          <w:bCs/>
          <w:color w:val="FF0000"/>
          <w:szCs w:val="21"/>
          <w:lang w:eastAsia="zh-CN"/>
        </w:rPr>
        <w:t>，</w:t>
      </w:r>
      <w:r>
        <w:rPr>
          <w:rFonts w:hint="eastAsia" w:ascii="宋体" w:hAnsi="宋体" w:cs="Times New Roman"/>
          <w:bCs/>
          <w:color w:val="FF0000"/>
          <w:szCs w:val="21"/>
        </w:rPr>
        <w:t>其中理论课平时考核包括课堂（线上）表现、平时作业、阶段性测试、调研报告、课程论文、作品设计等；课内实验、实训课平时考核包括实验预习、实验操作（演示、创作、制作等）、实验报告等。</w:t>
      </w:r>
    </w:p>
    <w:p w14:paraId="660D9B29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ascii="宋体" w:hAnsi="宋体" w:cs="Times New Roman"/>
          <w:bCs/>
          <w:color w:val="FF0000"/>
          <w:szCs w:val="21"/>
          <w:lang w:val="en-US" w:eastAsia="zh-CN"/>
        </w:rPr>
      </w:pPr>
      <w:r>
        <w:rPr>
          <w:rFonts w:hint="eastAsia" w:ascii="宋体" w:hAnsi="宋体" w:cs="Times New Roman"/>
          <w:bCs/>
          <w:color w:val="FF0000"/>
          <w:szCs w:val="21"/>
          <w:lang w:val="en-US" w:eastAsia="zh-CN"/>
        </w:rPr>
        <w:t>4.课程目标达成权重是按照课程目标对毕业要求支撑度填写（H,M,L）</w:t>
      </w:r>
    </w:p>
    <w:tbl>
      <w:tblPr>
        <w:tblStyle w:val="6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826"/>
        <w:gridCol w:w="1131"/>
        <w:gridCol w:w="1335"/>
        <w:gridCol w:w="1124"/>
      </w:tblGrid>
      <w:tr w14:paraId="403A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21" w:type="dxa"/>
            <w:noWrap w:val="0"/>
            <w:vAlign w:val="center"/>
          </w:tcPr>
          <w:p w14:paraId="64A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/>
                <w:bCs/>
                <w:szCs w:val="21"/>
              </w:rPr>
              <w:t>课程目标</w:t>
            </w:r>
          </w:p>
        </w:tc>
        <w:tc>
          <w:tcPr>
            <w:tcW w:w="3826" w:type="dxa"/>
            <w:noWrap w:val="0"/>
            <w:vAlign w:val="center"/>
          </w:tcPr>
          <w:p w14:paraId="7F9D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主要</w:t>
            </w:r>
            <w:r>
              <w:rPr>
                <w:rFonts w:ascii="宋体" w:hAnsi="宋体" w:cs="Times New Roman"/>
                <w:bCs/>
                <w:szCs w:val="21"/>
              </w:rPr>
              <w:t>考核内容</w:t>
            </w:r>
          </w:p>
        </w:tc>
        <w:tc>
          <w:tcPr>
            <w:tcW w:w="1131" w:type="dxa"/>
            <w:noWrap w:val="0"/>
            <w:vAlign w:val="center"/>
          </w:tcPr>
          <w:p w14:paraId="32A6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式</w:t>
            </w:r>
          </w:p>
        </w:tc>
        <w:tc>
          <w:tcPr>
            <w:tcW w:w="1335" w:type="dxa"/>
            <w:noWrap w:val="0"/>
            <w:vAlign w:val="center"/>
          </w:tcPr>
          <w:p w14:paraId="1EFC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达成计算的权重占比</w:t>
            </w:r>
          </w:p>
        </w:tc>
        <w:tc>
          <w:tcPr>
            <w:tcW w:w="1124" w:type="dxa"/>
            <w:noWrap w:val="0"/>
            <w:vAlign w:val="center"/>
          </w:tcPr>
          <w:p w14:paraId="1C9B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课程目标达成权重</w:t>
            </w:r>
          </w:p>
        </w:tc>
      </w:tr>
      <w:tr w14:paraId="692E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155D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课程目标1</w:t>
            </w:r>
          </w:p>
        </w:tc>
        <w:tc>
          <w:tcPr>
            <w:tcW w:w="3826" w:type="dxa"/>
            <w:noWrap w:val="0"/>
            <w:vAlign w:val="center"/>
          </w:tcPr>
          <w:p w14:paraId="5D32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1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0C2A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93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restart"/>
            <w:noWrap w:val="0"/>
            <w:vAlign w:val="top"/>
          </w:tcPr>
          <w:p w14:paraId="13BD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185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5F35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549E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2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3E7A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A7D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1FD3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4EF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3980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25FD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31" w:type="dxa"/>
            <w:noWrap w:val="0"/>
            <w:vAlign w:val="top"/>
          </w:tcPr>
          <w:p w14:paraId="7EE6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6D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162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3FD6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0B35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课程目标2</w:t>
            </w:r>
          </w:p>
        </w:tc>
        <w:tc>
          <w:tcPr>
            <w:tcW w:w="3826" w:type="dxa"/>
            <w:noWrap w:val="0"/>
            <w:vAlign w:val="center"/>
          </w:tcPr>
          <w:p w14:paraId="5E8D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1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2AAC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9E0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restart"/>
            <w:noWrap w:val="0"/>
            <w:vAlign w:val="top"/>
          </w:tcPr>
          <w:p w14:paraId="5562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6910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1D28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284D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2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6574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BB1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7CA9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38E1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0B41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6DD8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31" w:type="dxa"/>
            <w:noWrap w:val="0"/>
            <w:vAlign w:val="top"/>
          </w:tcPr>
          <w:p w14:paraId="126C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85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0D6E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7E8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2773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课程目标3</w:t>
            </w:r>
          </w:p>
        </w:tc>
        <w:tc>
          <w:tcPr>
            <w:tcW w:w="3826" w:type="dxa"/>
            <w:noWrap w:val="0"/>
            <w:vAlign w:val="center"/>
          </w:tcPr>
          <w:p w14:paraId="0F54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1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0037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C09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restart"/>
            <w:noWrap w:val="0"/>
            <w:vAlign w:val="top"/>
          </w:tcPr>
          <w:p w14:paraId="6486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35F9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4A63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43DB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2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29BE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1031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59CC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2AD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42C6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43A9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31" w:type="dxa"/>
            <w:noWrap w:val="0"/>
            <w:vAlign w:val="top"/>
          </w:tcPr>
          <w:p w14:paraId="005A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9B5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7133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75B7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7B3B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课程目标4</w:t>
            </w:r>
          </w:p>
        </w:tc>
        <w:tc>
          <w:tcPr>
            <w:tcW w:w="3826" w:type="dxa"/>
            <w:noWrap w:val="0"/>
            <w:vAlign w:val="center"/>
          </w:tcPr>
          <w:p w14:paraId="52EB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1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182E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9CE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restart"/>
            <w:noWrap w:val="0"/>
            <w:vAlign w:val="top"/>
          </w:tcPr>
          <w:p w14:paraId="55DE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929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0C36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5267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2</w:t>
            </w:r>
            <w:r>
              <w:rPr>
                <w:rFonts w:ascii="宋体" w:hAnsi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cs="Times New Roman"/>
                <w:bCs/>
                <w:szCs w:val="21"/>
              </w:rPr>
              <w:t>××××××××</w:t>
            </w:r>
          </w:p>
        </w:tc>
        <w:tc>
          <w:tcPr>
            <w:tcW w:w="1131" w:type="dxa"/>
            <w:noWrap w:val="0"/>
            <w:vAlign w:val="top"/>
          </w:tcPr>
          <w:p w14:paraId="3674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FE5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1D7E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B7B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5020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3826" w:type="dxa"/>
            <w:noWrap w:val="0"/>
            <w:vAlign w:val="center"/>
          </w:tcPr>
          <w:p w14:paraId="51F2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……</w:t>
            </w:r>
          </w:p>
        </w:tc>
        <w:tc>
          <w:tcPr>
            <w:tcW w:w="1131" w:type="dxa"/>
            <w:noWrap w:val="0"/>
            <w:vAlign w:val="top"/>
          </w:tcPr>
          <w:p w14:paraId="7CFE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89B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top"/>
          </w:tcPr>
          <w:p w14:paraId="65A9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ascii="宋体" w:hAnsi="宋体" w:cs="Times New Roman"/>
                <w:bCs/>
                <w:szCs w:val="21"/>
              </w:rPr>
            </w:pPr>
          </w:p>
        </w:tc>
      </w:tr>
    </w:tbl>
    <w:p w14:paraId="3E4413EE">
      <w:pPr>
        <w:numPr>
          <w:ilvl w:val="0"/>
          <w:numId w:val="0"/>
        </w:numPr>
        <w:spacing w:line="440" w:lineRule="exact"/>
        <w:ind w:left="480" w:leftChars="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</w:p>
    <w:p w14:paraId="0045195C">
      <w:pPr>
        <w:numPr>
          <w:ilvl w:val="0"/>
          <w:numId w:val="0"/>
        </w:numPr>
        <w:spacing w:line="440" w:lineRule="exact"/>
        <w:ind w:left="480" w:leftChars="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（三）过程性考核评分标准</w:t>
      </w:r>
    </w:p>
    <w:p w14:paraId="77839180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（明确评价学生学习效果的基本标准，可从课程教学目标的达成度阐述）</w:t>
      </w: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558"/>
        <w:gridCol w:w="1113"/>
        <w:gridCol w:w="1679"/>
        <w:gridCol w:w="1679"/>
        <w:gridCol w:w="1679"/>
        <w:gridCol w:w="1679"/>
        <w:gridCol w:w="1683"/>
      </w:tblGrid>
      <w:tr w14:paraId="54FF1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5926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1113" w:type="dxa"/>
            <w:vMerge w:val="restart"/>
            <w:shd w:val="clear" w:color="auto" w:fill="EBF1DE"/>
            <w:noWrap w:val="0"/>
            <w:vAlign w:val="center"/>
          </w:tcPr>
          <w:p w14:paraId="7F1F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3076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</w:tr>
      <w:tr w14:paraId="7584E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9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68E9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5C46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333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2F5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6DC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4A4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EAF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不达标</w:t>
            </w:r>
          </w:p>
        </w:tc>
      </w:tr>
      <w:tr w14:paraId="3C1DA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081E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47FA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F61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E4A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1E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CC3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48A8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59-0</w:t>
            </w:r>
          </w:p>
        </w:tc>
      </w:tr>
      <w:tr w14:paraId="7DDCD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07CB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color w:val="366091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7611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66091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499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B71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A44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CFE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148E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2946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688E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66091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13C7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66091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FAE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8E5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E83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6DF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4B19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79EB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3269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66091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6841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6609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AFE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BEE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40A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C48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6DA0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157A199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FF0000"/>
          <w:sz w:val="24"/>
          <w:szCs w:val="24"/>
          <w:lang w:val="en-US" w:eastAsia="zh-CN"/>
        </w:rPr>
        <w:t>示例：</w:t>
      </w: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558"/>
        <w:gridCol w:w="1113"/>
        <w:gridCol w:w="1679"/>
        <w:gridCol w:w="1679"/>
        <w:gridCol w:w="1679"/>
        <w:gridCol w:w="1679"/>
        <w:gridCol w:w="1683"/>
      </w:tblGrid>
      <w:tr w14:paraId="5F9B1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32B1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1113" w:type="dxa"/>
            <w:vMerge w:val="restart"/>
            <w:shd w:val="clear" w:color="auto" w:fill="EBF1DE"/>
            <w:noWrap w:val="0"/>
            <w:vAlign w:val="center"/>
          </w:tcPr>
          <w:p w14:paraId="0A42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0E0E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评价标准</w:t>
            </w:r>
          </w:p>
        </w:tc>
      </w:tr>
      <w:tr w14:paraId="276E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9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113C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732A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753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064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AC4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721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30A4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不达标</w:t>
            </w:r>
          </w:p>
        </w:tc>
      </w:tr>
      <w:tr w14:paraId="1235D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15EB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0CF2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90F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643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5A0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89C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6676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59-0</w:t>
            </w:r>
          </w:p>
        </w:tc>
      </w:tr>
      <w:tr w14:paraId="4988C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61E35A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平时</w:t>
            </w:r>
          </w:p>
          <w:p w14:paraId="1D93A8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786089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课程目标1</w:t>
            </w:r>
          </w:p>
          <w:p w14:paraId="21BEA4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（60%）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CD4A0A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能熟练掌握艺术概论的基本知识点，能在规定时间内，及时地正确完成5次作业，无抄袭，无缺交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F7B536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能掌握艺术概论的基本知识点，能在规定时间内，及时地正确完成5次作业，无抄袭，无缺交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BF175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基本能掌握艺术概论的基本知识点，基本能在规定时间内，及时地较正确完成5次作业，无抄袭，无缺交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529E7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在教师提示下，基本能掌握艺术概论的基本知识点，基本能在规定时间内，完成5次作业，有抄袭，无缺交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65662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不能掌握艺术概论的基本知识点，不能在规定时间内，完成5次作业，有抄袭，缺交2次及以上</w:t>
            </w:r>
          </w:p>
        </w:tc>
      </w:tr>
      <w:tr w14:paraId="07406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2FB94B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0916B98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课程目标3</w:t>
            </w:r>
          </w:p>
          <w:p w14:paraId="52BA8DE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（40%）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515796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能正确简述艺术概论和其他学科的联系，能运用艺术概论的基本知识准确评价艺术作品，能准确分析艺术现象。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583A8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能简述艺术概论和其他学科的联系，能运用艺术概论的基本知识合理评价艺术作品，能合理分析艺术现象。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AD0231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基本能简述艺术概论和其他学科的联系，基本能运用艺术概论的基本知识评价艺术作品，基本能分析艺术现象。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CB4925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在教师提示下，基本能简述艺术概论和其他学科的联系，基本能运用艺术概论的基本知识评价艺术作品，基本能分析个别艺术现象。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67F0B9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不能简述艺术概论和其他学科的联系，不能运用艺术概论的基本知识评价艺术作品，不能分析个别艺术现象。</w:t>
            </w:r>
          </w:p>
        </w:tc>
      </w:tr>
      <w:tr w14:paraId="3913E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873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1FA713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课外阅读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4300A81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课程目标2</w:t>
            </w:r>
          </w:p>
          <w:p w14:paraId="2435546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（100%）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52975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873D5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049E5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3E215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167E639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938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168D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课堂表现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1163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课程目标3</w:t>
            </w:r>
          </w:p>
          <w:p w14:paraId="467A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（20%）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4DF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7E1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0EC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C7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30CC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06AC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5334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7649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课程目标4</w:t>
            </w:r>
          </w:p>
          <w:p w14:paraId="7375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（80%）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67A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549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5B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10A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80B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503F3DCE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（四）终结性考核评分标准</w:t>
      </w:r>
    </w:p>
    <w:p w14:paraId="29A96883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（明确评价学生学习效果的基本标准，可从课程教学目标的达成度阐述）</w:t>
      </w: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754"/>
        <w:gridCol w:w="917"/>
        <w:gridCol w:w="1679"/>
        <w:gridCol w:w="1679"/>
        <w:gridCol w:w="1679"/>
        <w:gridCol w:w="1679"/>
        <w:gridCol w:w="1683"/>
      </w:tblGrid>
      <w:tr w14:paraId="77263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754" w:type="dxa"/>
            <w:vMerge w:val="restart"/>
            <w:shd w:val="clear" w:color="auto" w:fill="EBF1DE"/>
            <w:noWrap w:val="0"/>
            <w:vAlign w:val="center"/>
          </w:tcPr>
          <w:p w14:paraId="4B2E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917" w:type="dxa"/>
            <w:vMerge w:val="restart"/>
            <w:shd w:val="clear" w:color="auto" w:fill="EBF1DE"/>
            <w:noWrap w:val="0"/>
            <w:vAlign w:val="center"/>
          </w:tcPr>
          <w:p w14:paraId="10A8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7F59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</w:tr>
      <w:tr w14:paraId="56257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shd w:val="clear" w:color="auto" w:fill="EBF1DE"/>
            <w:noWrap w:val="0"/>
            <w:vAlign w:val="center"/>
          </w:tcPr>
          <w:p w14:paraId="591F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shd w:val="clear" w:color="auto" w:fill="EBF1DE"/>
            <w:noWrap w:val="0"/>
            <w:vAlign w:val="center"/>
          </w:tcPr>
          <w:p w14:paraId="1359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365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5A0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222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790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1120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不达标</w:t>
            </w:r>
          </w:p>
        </w:tc>
      </w:tr>
      <w:tr w14:paraId="0222A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vMerge w:val="continue"/>
            <w:shd w:val="clear" w:color="auto" w:fill="EBF1DE"/>
            <w:noWrap w:val="0"/>
            <w:vAlign w:val="center"/>
          </w:tcPr>
          <w:p w14:paraId="4B0B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shd w:val="clear" w:color="auto" w:fill="EBF1DE"/>
            <w:noWrap w:val="0"/>
            <w:vAlign w:val="center"/>
          </w:tcPr>
          <w:p w14:paraId="43FA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15E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415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821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30D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5057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59-0</w:t>
            </w:r>
          </w:p>
        </w:tc>
      </w:tr>
      <w:tr w14:paraId="77680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shd w:val="clear" w:color="auto" w:fill="EBF1DE"/>
            <w:noWrap w:val="0"/>
            <w:vAlign w:val="center"/>
          </w:tcPr>
          <w:p w14:paraId="2938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shd w:val="clear" w:color="auto" w:fill="EBF1DE"/>
            <w:noWrap w:val="0"/>
            <w:vAlign w:val="center"/>
          </w:tcPr>
          <w:p w14:paraId="789D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066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1C5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6D9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A2C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4E2A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504E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shd w:val="clear" w:color="auto" w:fill="EBF1DE"/>
            <w:noWrap w:val="0"/>
            <w:vAlign w:val="center"/>
          </w:tcPr>
          <w:p w14:paraId="4284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shd w:val="clear" w:color="auto" w:fill="EBF1DE"/>
            <w:noWrap w:val="0"/>
            <w:vAlign w:val="center"/>
          </w:tcPr>
          <w:p w14:paraId="6C3C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A7B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E59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AF3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C57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60DC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6351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ascii="黑体" w:hAnsi="宋体" w:eastAsia="黑体" w:cs="Times New Roman"/>
          <w:bCs/>
          <w:sz w:val="28"/>
          <w:szCs w:val="28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七</w:t>
      </w:r>
      <w:r>
        <w:rPr>
          <w:rFonts w:hint="eastAsia" w:ascii="黑体" w:hAnsi="宋体" w:eastAsia="黑体" w:cs="Times New Roman"/>
          <w:bCs/>
          <w:sz w:val="28"/>
          <w:szCs w:val="28"/>
        </w:rPr>
        <w:t>、教学资源与学习支持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2EF32DD9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1.选用教材和参考教材</w:t>
      </w:r>
    </w:p>
    <w:p w14:paraId="4943D416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[序号] 作者. 教材名称（版本号）. 出版社，出版日期</w:t>
      </w:r>
    </w:p>
    <w:p w14:paraId="34BC1CF5">
      <w:pPr>
        <w:spacing w:line="440" w:lineRule="exact"/>
        <w:ind w:firstLine="315" w:firstLineChars="150"/>
        <w:rPr>
          <w:rFonts w:ascii="宋体" w:hAnsi="宋体" w:eastAsia="宋体" w:cs="Times New Roman"/>
          <w:bCs/>
          <w:color w:val="FF0000"/>
          <w:szCs w:val="21"/>
        </w:rPr>
      </w:pPr>
      <w:r>
        <w:rPr>
          <w:rFonts w:ascii="宋体" w:hAnsi="宋体" w:eastAsia="宋体" w:cs="Times New Roman"/>
          <w:bCs/>
          <w:color w:val="FF0000"/>
          <w:szCs w:val="21"/>
        </w:rPr>
        <w:t>（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>五</w:t>
      </w:r>
      <w:r>
        <w:rPr>
          <w:rFonts w:ascii="宋体" w:hAnsi="宋体" w:eastAsia="宋体" w:cs="Times New Roman"/>
          <w:bCs/>
          <w:color w:val="FF0000"/>
          <w:szCs w:val="21"/>
        </w:rPr>
        <w:t>号宋体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 xml:space="preserve">+ </w:t>
      </w:r>
      <w:r>
        <w:rPr>
          <w:rFonts w:ascii="Times New Roman" w:hAnsi="Times New Roman" w:eastAsia="宋体" w:cs="Times New Roman"/>
          <w:bCs/>
          <w:color w:val="FF0000"/>
          <w:szCs w:val="21"/>
        </w:rPr>
        <w:t>Times New Roman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>，行距22</w:t>
      </w:r>
      <w:r>
        <w:rPr>
          <w:rFonts w:ascii="宋体" w:hAnsi="宋体" w:eastAsia="宋体" w:cs="Times New Roman"/>
          <w:bCs/>
          <w:color w:val="FF0000"/>
          <w:szCs w:val="21"/>
        </w:rPr>
        <w:t>）</w:t>
      </w:r>
    </w:p>
    <w:p w14:paraId="6CA88305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2.必读书目</w:t>
      </w:r>
    </w:p>
    <w:p w14:paraId="0F4359F1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3.其他学习资源</w:t>
      </w:r>
    </w:p>
    <w:p w14:paraId="1119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八、有关说明</w:t>
      </w:r>
    </w:p>
    <w:p w14:paraId="69592165">
      <w:pPr>
        <w:spacing w:line="520" w:lineRule="exact"/>
        <w:ind w:firstLine="420" w:firstLineChars="200"/>
        <w:contextualSpacing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本课程大纲自****年（或****级）开始执行，生效之日原先版本均不再使用。</w:t>
      </w:r>
    </w:p>
    <w:p w14:paraId="43EF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九、编制与审核</w:t>
      </w:r>
    </w:p>
    <w:p w14:paraId="0C6B9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制定者签名：</w:t>
      </w:r>
    </w:p>
    <w:p w14:paraId="18E28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审定者签名：</w:t>
      </w:r>
    </w:p>
    <w:p w14:paraId="41244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批准者签名：             </w:t>
      </w:r>
    </w:p>
    <w:p w14:paraId="56F81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        制定日期：</w:t>
      </w:r>
      <w:r>
        <w:rPr>
          <w:rFonts w:hint="eastAsia" w:ascii="宋体" w:hAnsi="宋体" w:eastAsia="宋体" w:cs="Times New Roman"/>
          <w:szCs w:val="21"/>
        </w:rPr>
        <w:t xml:space="preserve">  年  </w:t>
      </w:r>
      <w:r>
        <w:rPr>
          <w:rFonts w:ascii="宋体" w:hAnsi="宋体" w:eastAsia="宋体" w:cs="Times New Roman"/>
          <w:szCs w:val="21"/>
        </w:rPr>
        <w:t>月  日</w:t>
      </w:r>
    </w:p>
    <w:p w14:paraId="78B5DFFA">
      <w:r>
        <w:rPr>
          <w:rFonts w:hint="eastAsia" w:ascii="宋体" w:hAnsi="宋体" w:eastAsia="宋体" w:cs="Times New Roman"/>
          <w:color w:val="FF0000"/>
          <w:szCs w:val="24"/>
        </w:rPr>
        <w:t>注：1.以上审核人签名不能均为同一人</w:t>
      </w:r>
      <w:r>
        <w:rPr>
          <w:rFonts w:hint="eastAsia" w:ascii="宋体" w:hAnsi="宋体" w:eastAsia="宋体" w:cs="Times New Roman"/>
          <w:color w:val="FF0000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color w:val="FF0000"/>
          <w:szCs w:val="24"/>
        </w:rPr>
        <w:t>2.红色部分为格式和内容要求，填写完毕后请将相应内容更改或删除，最后全部变为黑色</w:t>
      </w:r>
      <w:r>
        <w:rPr>
          <w:rFonts w:hint="eastAsia" w:ascii="宋体" w:hAnsi="宋体" w:eastAsia="宋体" w:cs="Times New Roman"/>
          <w:color w:val="FF0000"/>
          <w:szCs w:val="24"/>
          <w:lang w:eastAsia="zh-CN"/>
        </w:rPr>
        <w:t>，示例部分也请删除</w:t>
      </w:r>
      <w:r>
        <w:rPr>
          <w:rFonts w:hint="eastAsia" w:ascii="宋体" w:hAnsi="宋体" w:eastAsia="宋体" w:cs="Times New Roman"/>
          <w:color w:val="FF0000"/>
          <w:szCs w:val="24"/>
        </w:rPr>
        <w:t>。</w:t>
      </w:r>
      <w:r>
        <w:rPr>
          <w:rFonts w:hint="eastAsia" w:ascii="宋体" w:hAnsi="宋体" w:eastAsia="宋体" w:cs="Times New Roman"/>
          <w:color w:val="FF0000"/>
          <w:szCs w:val="24"/>
          <w:lang w:val="en-US" w:eastAsia="zh-CN"/>
        </w:rPr>
        <w:t xml:space="preserve">                           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ld English Text MT">
    <w:altName w:val="Mongolian Baiti"/>
    <w:panose1 w:val="03040902040508030806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00000000"/>
    <w:rsid w:val="00F81B03"/>
    <w:rsid w:val="0D5B011C"/>
    <w:rsid w:val="2A540405"/>
    <w:rsid w:val="31480833"/>
    <w:rsid w:val="32AB482D"/>
    <w:rsid w:val="3B5E4FC3"/>
    <w:rsid w:val="43A538C3"/>
    <w:rsid w:val="5C966047"/>
    <w:rsid w:val="72C31DD3"/>
    <w:rsid w:val="73EA0CFB"/>
    <w:rsid w:val="741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50" w:beforeLines="50" w:beforeAutospacing="0" w:after="50" w:afterLines="50" w:afterAutospacing="0" w:line="360" w:lineRule="auto"/>
      <w:jc w:val="left"/>
      <w:outlineLvl w:val="1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widowControl/>
      <w:spacing w:line="360" w:lineRule="auto"/>
      <w:ind w:firstLine="200" w:firstLineChars="200"/>
    </w:pPr>
    <w:rPr>
      <w:rFonts w:ascii="Old English Text MT" w:hAnsi="Old English Text MT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3892</Words>
  <Characters>4052</Characters>
  <Lines>0</Lines>
  <Paragraphs>0</Paragraphs>
  <TotalTime>1</TotalTime>
  <ScaleCrop>false</ScaleCrop>
  <LinksUpToDate>false</LinksUpToDate>
  <CharactersWithSpaces>4226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2024-06-13T00:09:00Z</dcterms:created>
  <dc:creator>Administrator</dc:creator>
  <cp:lastModifiedBy>杜</cp:lastModifiedBy>
  <dcterms:modified xsi:type="dcterms:W3CDTF">2025-03-19T01:59:12Z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0472C1D6CA44437DBA3BF590784ADD30_12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