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90" w:rsidRPr="00C16990" w:rsidRDefault="00C16990"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浙江省高等教育十三五第一批</w:t>
      </w: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教学改革研究项目</w:t>
      </w: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A10B3B" w:rsidRPr="00A10B3B" w:rsidRDefault="00A10B3B" w:rsidP="00A10B3B">
      <w:pPr>
        <w:spacing w:line="840" w:lineRule="exact"/>
        <w:rPr>
          <w:rFonts w:ascii="Times New Roman" w:eastAsia="仿宋_GB2312" w:hAnsi="Times New Roman" w:cs="Times New Roman"/>
          <w:color w:val="000000"/>
          <w:sz w:val="28"/>
          <w:szCs w:val="20"/>
          <w:u w:val="single"/>
        </w:rPr>
      </w:pPr>
      <w:r>
        <w:rPr>
          <w:rFonts w:ascii="Times New Roman" w:eastAsia="宋体" w:hAnsi="Times New Roman" w:cs="Times New Roman" w:hint="eastAsia"/>
          <w:color w:val="000000"/>
          <w:sz w:val="21"/>
          <w:szCs w:val="20"/>
          <w:u w:color="000000"/>
        </w:rPr>
        <w:t xml:space="preserve">                   </w:t>
      </w:r>
      <w:r w:rsidR="00C16990" w:rsidRPr="00C16990">
        <w:rPr>
          <w:rFonts w:ascii="Times New Roman" w:eastAsia="仿宋_GB2312" w:hAnsi="Times New Roman" w:cs="Times New Roman" w:hint="eastAsia"/>
          <w:color w:val="000000"/>
          <w:sz w:val="28"/>
          <w:szCs w:val="20"/>
          <w:u w:color="000000"/>
        </w:rPr>
        <w:t>项目名称：</w:t>
      </w:r>
      <w:r>
        <w:rPr>
          <w:rFonts w:ascii="Times New Roman" w:eastAsia="仿宋_GB2312" w:hAnsi="Times New Roman" w:cs="Times New Roman" w:hint="eastAsia"/>
          <w:color w:val="000000"/>
          <w:sz w:val="28"/>
          <w:szCs w:val="20"/>
          <w:u w:color="000000"/>
        </w:rPr>
        <w:t xml:space="preserve">    </w:t>
      </w:r>
      <w:r w:rsidRPr="00A10B3B">
        <w:rPr>
          <w:rFonts w:ascii="Times New Roman" w:eastAsia="仿宋_GB2312" w:hAnsi="Times New Roman" w:cs="Times New Roman" w:hint="eastAsia"/>
          <w:color w:val="000000"/>
          <w:sz w:val="28"/>
          <w:szCs w:val="20"/>
          <w:u w:val="single"/>
        </w:rPr>
        <w:t>基于产业需求的园林专业实践</w:t>
      </w:r>
      <w:r>
        <w:rPr>
          <w:rFonts w:ascii="Times New Roman" w:eastAsia="仿宋_GB2312" w:hAnsi="Times New Roman" w:cs="Times New Roman" w:hint="eastAsia"/>
          <w:color w:val="000000"/>
          <w:sz w:val="28"/>
          <w:szCs w:val="20"/>
          <w:u w:val="single"/>
        </w:rPr>
        <w:t xml:space="preserve"> </w:t>
      </w:r>
      <w:r w:rsidRPr="00A10B3B">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A10B3B" w:rsidP="00A10B3B">
      <w:pPr>
        <w:widowControl w:val="0"/>
        <w:adjustRightInd/>
        <w:spacing w:after="0" w:line="532" w:lineRule="atLeast"/>
        <w:ind w:firstLineChars="900" w:firstLine="2520"/>
        <w:jc w:val="both"/>
        <w:textAlignment w:val="baseline"/>
        <w:rPr>
          <w:rFonts w:ascii="Times New Roman" w:eastAsia="仿宋_GB2312" w:hAnsi="Times New Roman" w:cs="Times New Roman"/>
          <w:color w:val="000000"/>
          <w:sz w:val="28"/>
          <w:szCs w:val="20"/>
          <w:u w:val="single"/>
        </w:rPr>
      </w:pPr>
      <w:r w:rsidRPr="00A10B3B">
        <w:rPr>
          <w:rFonts w:ascii="Times New Roman" w:eastAsia="仿宋_GB2312" w:hAnsi="Times New Roman" w:cs="Times New Roman" w:hint="eastAsia"/>
          <w:color w:val="000000"/>
          <w:sz w:val="28"/>
          <w:szCs w:val="20"/>
          <w:u w:val="single"/>
        </w:rPr>
        <w:t xml:space="preserve">    </w:t>
      </w:r>
      <w:r w:rsidRPr="00A10B3B">
        <w:rPr>
          <w:rFonts w:ascii="Times New Roman" w:eastAsia="仿宋_GB2312" w:hAnsi="Times New Roman" w:cs="Times New Roman" w:hint="eastAsia"/>
          <w:color w:val="000000"/>
          <w:sz w:val="28"/>
          <w:szCs w:val="20"/>
          <w:u w:val="single"/>
        </w:rPr>
        <w:t>教学课程体系构建及其建设研究</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戴庆敏</w:t>
      </w:r>
      <w:r>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丽水学院</w:t>
      </w:r>
      <w:r>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浙江省丽水市学院路</w:t>
      </w:r>
      <w:r w:rsidR="00A10B3B">
        <w:rPr>
          <w:rFonts w:ascii="Times New Roman" w:eastAsia="仿宋_GB2312" w:hAnsi="Times New Roman" w:cs="Times New Roman" w:hint="eastAsia"/>
          <w:color w:val="000000"/>
          <w:sz w:val="28"/>
          <w:szCs w:val="20"/>
          <w:u w:val="single"/>
        </w:rPr>
        <w:t>1</w:t>
      </w:r>
      <w:r w:rsidR="00A10B3B">
        <w:rPr>
          <w:rFonts w:ascii="Times New Roman" w:eastAsia="仿宋_GB2312" w:hAnsi="Times New Roman" w:cs="Times New Roman" w:hint="eastAsia"/>
          <w:color w:val="000000"/>
          <w:sz w:val="28"/>
          <w:szCs w:val="20"/>
          <w:u w:val="single"/>
        </w:rPr>
        <w:t>号</w:t>
      </w:r>
      <w:r>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15805880979</w:t>
      </w:r>
      <w:r>
        <w:rPr>
          <w:rFonts w:ascii="Times New Roman" w:eastAsia="仿宋_GB2312" w:hAnsi="Times New Roman" w:cs="Times New Roman" w:hint="eastAsia"/>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A10B3B">
        <w:rPr>
          <w:rFonts w:ascii="Times New Roman" w:eastAsia="仿宋_GB2312" w:hAnsi="Times New Roman" w:cs="Times New Roman" w:hint="eastAsia"/>
          <w:color w:val="000000"/>
          <w:sz w:val="28"/>
          <w:szCs w:val="20"/>
          <w:u w:val="single"/>
        </w:rPr>
        <w:t>sophie128341@126.com</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A10B3B" w:rsidRDefault="00C16990" w:rsidP="00A10B3B">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0"/>
        <w:gridCol w:w="1349"/>
        <w:gridCol w:w="984"/>
        <w:gridCol w:w="57"/>
        <w:gridCol w:w="240"/>
        <w:gridCol w:w="180"/>
        <w:gridCol w:w="328"/>
        <w:gridCol w:w="168"/>
        <w:gridCol w:w="188"/>
        <w:gridCol w:w="690"/>
        <w:gridCol w:w="92"/>
        <w:gridCol w:w="92"/>
        <w:gridCol w:w="39"/>
        <w:gridCol w:w="560"/>
        <w:gridCol w:w="281"/>
        <w:gridCol w:w="118"/>
        <w:gridCol w:w="446"/>
        <w:gridCol w:w="457"/>
        <w:gridCol w:w="116"/>
        <w:gridCol w:w="111"/>
        <w:gridCol w:w="39"/>
        <w:gridCol w:w="115"/>
        <w:gridCol w:w="394"/>
        <w:gridCol w:w="141"/>
        <w:gridCol w:w="488"/>
        <w:gridCol w:w="1041"/>
      </w:tblGrid>
      <w:tr w:rsidR="00C16990" w:rsidRPr="00C16990" w:rsidTr="00D85563">
        <w:trPr>
          <w:cantSplit/>
          <w:trHeight w:val="441"/>
        </w:trPr>
        <w:tc>
          <w:tcPr>
            <w:tcW w:w="640"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况</w:t>
            </w:r>
          </w:p>
        </w:tc>
        <w:tc>
          <w:tcPr>
            <w:tcW w:w="134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365" w:type="dxa"/>
            <w:gridSpan w:val="24"/>
            <w:vAlign w:val="center"/>
          </w:tcPr>
          <w:p w:rsidR="00C16990" w:rsidRPr="00C16990" w:rsidRDefault="00A10B3B" w:rsidP="00A10B3B">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A10B3B">
              <w:rPr>
                <w:rFonts w:ascii="Times New Roman" w:eastAsia="宋体" w:hAnsi="Times New Roman" w:cs="Times New Roman" w:hint="eastAsia"/>
                <w:color w:val="000000"/>
                <w:sz w:val="21"/>
                <w:szCs w:val="20"/>
                <w:u w:color="000000"/>
              </w:rPr>
              <w:t>基于产业需求的园林专业实践教学课程体系构建及其建设研究</w:t>
            </w:r>
          </w:p>
        </w:tc>
      </w:tr>
      <w:tr w:rsidR="00C16990" w:rsidRPr="00C16990" w:rsidTr="00D85563">
        <w:trPr>
          <w:cantSplit/>
          <w:trHeight w:val="1287"/>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365" w:type="dxa"/>
            <w:gridSpan w:val="2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Times New Roman"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Times New Roman" w:hint="eastAsia"/>
                <w:color w:val="000000"/>
                <w:sz w:val="21"/>
                <w:szCs w:val="21"/>
                <w:u w:color="000000"/>
              </w:rPr>
              <w:t>、专业大类</w:t>
            </w:r>
            <w:r w:rsidRPr="00C16990">
              <w:rPr>
                <w:rFonts w:ascii="Times New Roman" w:eastAsia="宋体" w:hAnsi="Times New Roman" w:cs="Times New Roman"/>
                <w:color w:val="000000"/>
                <w:sz w:val="21"/>
                <w:szCs w:val="21"/>
                <w:u w:color="000000"/>
              </w:rPr>
              <w:t xml:space="preserve">   C</w:t>
            </w:r>
            <w:r w:rsidRPr="00C16990">
              <w:rPr>
                <w:rFonts w:ascii="Times New Roman" w:eastAsia="宋体" w:hAnsi="Times New Roman" w:cs="Times New Roman" w:hint="eastAsia"/>
                <w:color w:val="000000"/>
                <w:sz w:val="21"/>
                <w:szCs w:val="21"/>
                <w:u w:color="000000"/>
              </w:rPr>
              <w:t>、教学管理</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1"/>
                <w:u w:color="000000"/>
              </w:rPr>
              <w:t>D</w:t>
            </w:r>
            <w:r w:rsidRPr="00C16990">
              <w:rPr>
                <w:rFonts w:ascii="Times New Roman" w:eastAsia="宋体" w:hAnsi="Times New Roman" w:cs="Times New Roman" w:hint="eastAsia"/>
                <w:color w:val="000000"/>
                <w:sz w:val="21"/>
                <w:szCs w:val="21"/>
                <w:u w:color="000000"/>
              </w:rPr>
              <w:t>、课程改革</w:t>
            </w:r>
            <w:r w:rsidRPr="00C16990">
              <w:rPr>
                <w:rFonts w:ascii="Times New Roman" w:eastAsia="宋体" w:hAnsi="Times New Roman" w:cs="Times New Roman"/>
                <w:color w:val="000000"/>
                <w:sz w:val="21"/>
                <w:szCs w:val="21"/>
                <w:u w:color="000000"/>
              </w:rPr>
              <w:t xml:space="preserve">    </w:t>
            </w:r>
            <w:r w:rsidRPr="00D46398">
              <w:rPr>
                <w:rFonts w:ascii="Times New Roman" w:eastAsia="宋体" w:hAnsi="Times New Roman" w:cs="Times New Roman"/>
                <w:b/>
                <w:color w:val="000000"/>
                <w:sz w:val="21"/>
                <w:szCs w:val="21"/>
                <w:u w:color="000000"/>
              </w:rPr>
              <w:t>E</w:t>
            </w:r>
            <w:r w:rsidRPr="00D46398">
              <w:rPr>
                <w:rFonts w:ascii="Times New Roman" w:eastAsia="宋体" w:hAnsi="Times New Roman" w:cs="Times New Roman" w:hint="eastAsia"/>
                <w:b/>
                <w:color w:val="000000"/>
                <w:sz w:val="21"/>
                <w:szCs w:val="21"/>
                <w:u w:color="000000"/>
              </w:rPr>
              <w:t>、实验实践</w:t>
            </w:r>
            <w:r w:rsidRPr="00C16990">
              <w:rPr>
                <w:rFonts w:ascii="Times New Roman" w:eastAsia="宋体" w:hAnsi="Times New Roman" w:cs="Times New Roman"/>
                <w:color w:val="000000"/>
                <w:sz w:val="21"/>
                <w:szCs w:val="21"/>
                <w:u w:color="000000"/>
              </w:rPr>
              <w:t xml:space="preserve">   F</w:t>
            </w:r>
            <w:r w:rsidRPr="00C16990">
              <w:rPr>
                <w:rFonts w:ascii="Times New Roman" w:eastAsia="宋体" w:hAnsi="Times New Roman" w:cs="Times New Roman" w:hint="eastAsia"/>
                <w:color w:val="000000"/>
                <w:sz w:val="21"/>
                <w:szCs w:val="21"/>
                <w:u w:color="000000"/>
              </w:rPr>
              <w:t>、自选项目</w:t>
            </w:r>
          </w:p>
        </w:tc>
      </w:tr>
      <w:tr w:rsidR="00C16990" w:rsidRPr="00C16990" w:rsidTr="00D85563">
        <w:trPr>
          <w:cantSplit/>
          <w:trHeight w:val="441"/>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365" w:type="dxa"/>
            <w:gridSpan w:val="24"/>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A10B3B">
              <w:rPr>
                <w:rFonts w:ascii="Times New Roman" w:eastAsia="宋体" w:hAnsi="Times New Roman" w:cs="Times New Roman" w:hint="eastAsia"/>
                <w:color w:val="000000"/>
                <w:sz w:val="21"/>
                <w:szCs w:val="20"/>
                <w:u w:color="000000"/>
              </w:rPr>
              <w:t>2018</w:t>
            </w:r>
            <w:r w:rsidRPr="00A10B3B">
              <w:rPr>
                <w:rFonts w:ascii="Times New Roman" w:eastAsia="宋体" w:hAnsi="Times New Roman" w:cs="Times New Roman" w:hint="eastAsia"/>
                <w:color w:val="000000"/>
                <w:sz w:val="21"/>
                <w:szCs w:val="20"/>
                <w:u w:color="000000"/>
              </w:rPr>
              <w:t>年</w:t>
            </w:r>
            <w:r w:rsidRPr="00A10B3B">
              <w:rPr>
                <w:rFonts w:ascii="Times New Roman" w:eastAsia="宋体" w:hAnsi="Times New Roman" w:cs="Times New Roman" w:hint="eastAsia"/>
                <w:color w:val="000000"/>
                <w:sz w:val="21"/>
                <w:szCs w:val="20"/>
                <w:u w:color="000000"/>
              </w:rPr>
              <w:t>9</w:t>
            </w:r>
            <w:r w:rsidRPr="00A10B3B">
              <w:rPr>
                <w:rFonts w:ascii="Times New Roman" w:eastAsia="宋体" w:hAnsi="Times New Roman" w:cs="Times New Roman" w:hint="eastAsia"/>
                <w:color w:val="000000"/>
                <w:sz w:val="21"/>
                <w:szCs w:val="20"/>
                <w:u w:color="000000"/>
              </w:rPr>
              <w:t>月</w:t>
            </w:r>
            <w:r w:rsidRPr="00A10B3B">
              <w:rPr>
                <w:rFonts w:ascii="Times New Roman" w:eastAsia="宋体" w:hAnsi="Times New Roman" w:cs="Times New Roman" w:hint="eastAsia"/>
                <w:color w:val="000000"/>
                <w:sz w:val="21"/>
                <w:szCs w:val="20"/>
                <w:u w:color="000000"/>
              </w:rPr>
              <w:t>-2019</w:t>
            </w:r>
            <w:r w:rsidRPr="00A10B3B">
              <w:rPr>
                <w:rFonts w:ascii="Times New Roman" w:eastAsia="宋体" w:hAnsi="Times New Roman" w:cs="Times New Roman" w:hint="eastAsia"/>
                <w:color w:val="000000"/>
                <w:sz w:val="21"/>
                <w:szCs w:val="20"/>
                <w:u w:color="000000"/>
              </w:rPr>
              <w:t>年</w:t>
            </w:r>
            <w:r w:rsidRPr="00A10B3B">
              <w:rPr>
                <w:rFonts w:ascii="Times New Roman" w:eastAsia="宋体" w:hAnsi="Times New Roman" w:cs="Times New Roman" w:hint="eastAsia"/>
                <w:color w:val="000000"/>
                <w:sz w:val="21"/>
                <w:szCs w:val="20"/>
                <w:u w:color="000000"/>
              </w:rPr>
              <w:t>12</w:t>
            </w:r>
            <w:r w:rsidRPr="00A10B3B">
              <w:rPr>
                <w:rFonts w:ascii="Times New Roman" w:eastAsia="宋体" w:hAnsi="Times New Roman" w:cs="Times New Roman" w:hint="eastAsia"/>
                <w:color w:val="000000"/>
                <w:sz w:val="21"/>
                <w:szCs w:val="20"/>
                <w:u w:color="000000"/>
              </w:rPr>
              <w:t>月</w:t>
            </w:r>
          </w:p>
        </w:tc>
      </w:tr>
      <w:tr w:rsidR="00C16990" w:rsidRPr="00C16990" w:rsidTr="00D85563">
        <w:trPr>
          <w:cantSplit/>
          <w:trHeight w:val="441"/>
        </w:trPr>
        <w:tc>
          <w:tcPr>
            <w:tcW w:w="640"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4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145" w:type="dxa"/>
            <w:gridSpan w:val="7"/>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戴庆敏</w:t>
            </w:r>
          </w:p>
        </w:tc>
        <w:tc>
          <w:tcPr>
            <w:tcW w:w="913"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959" w:type="dxa"/>
            <w:gridSpan w:val="3"/>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13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218" w:type="dxa"/>
            <w:gridSpan w:val="6"/>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1981.10</w:t>
            </w:r>
          </w:p>
        </w:tc>
      </w:tr>
      <w:tr w:rsidR="00C16990" w:rsidRPr="00C16990" w:rsidTr="00D85563">
        <w:trPr>
          <w:cantSplit/>
          <w:trHeight w:val="462"/>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3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777" w:type="dxa"/>
            <w:gridSpan w:val="8"/>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副教授</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园林园艺系主任</w:t>
            </w:r>
          </w:p>
        </w:tc>
        <w:tc>
          <w:tcPr>
            <w:tcW w:w="2243" w:type="dxa"/>
            <w:gridSpan w:val="9"/>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064" w:type="dxa"/>
            <w:gridSpan w:val="4"/>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硕士研究生</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中国</w:t>
            </w:r>
          </w:p>
        </w:tc>
      </w:tr>
      <w:tr w:rsidR="00C16990" w:rsidRPr="00C16990" w:rsidTr="00D85563">
        <w:trPr>
          <w:cantSplit/>
          <w:trHeight w:val="39"/>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281"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736" w:type="dxa"/>
            <w:gridSpan w:val="11"/>
            <w:vMerge w:val="restart"/>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69"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179" w:type="dxa"/>
            <w:gridSpan w:val="5"/>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323000</w:t>
            </w:r>
          </w:p>
        </w:tc>
      </w:tr>
      <w:tr w:rsidR="00C16990" w:rsidRPr="00C16990" w:rsidTr="00D85563">
        <w:trPr>
          <w:cantSplit/>
          <w:trHeight w:val="553"/>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1"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36" w:type="dxa"/>
            <w:gridSpan w:val="11"/>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69"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179" w:type="dxa"/>
            <w:gridSpan w:val="5"/>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15805880979</w:t>
            </w:r>
          </w:p>
        </w:tc>
      </w:tr>
      <w:tr w:rsidR="00C16990" w:rsidRPr="00C16990" w:rsidTr="00D85563">
        <w:trPr>
          <w:cantSplit/>
          <w:trHeight w:val="462"/>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1"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084" w:type="dxa"/>
            <w:gridSpan w:val="21"/>
            <w:vAlign w:val="center"/>
          </w:tcPr>
          <w:p w:rsidR="00C16990" w:rsidRPr="00C16990" w:rsidRDefault="00A10B3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浙江省丽水市学院路</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号</w:t>
            </w:r>
          </w:p>
        </w:tc>
      </w:tr>
      <w:tr w:rsidR="00C16990" w:rsidRPr="00C16990" w:rsidTr="00D85563">
        <w:trPr>
          <w:cantSplit/>
          <w:trHeight w:val="462"/>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461"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558"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1444"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1232"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67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D85563" w:rsidRPr="00C16990" w:rsidTr="00D85563">
        <w:trPr>
          <w:cantSplit/>
          <w:trHeight w:val="462"/>
        </w:trPr>
        <w:tc>
          <w:tcPr>
            <w:tcW w:w="640" w:type="dxa"/>
            <w:vMerge/>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85563">
              <w:rPr>
                <w:rFonts w:ascii="Times New Roman" w:eastAsia="宋体" w:hAnsi="Times New Roman" w:cs="Times New Roman"/>
                <w:color w:val="000000"/>
                <w:sz w:val="21"/>
                <w:szCs w:val="20"/>
                <w:u w:color="000000"/>
              </w:rPr>
              <w:t>2016.01-2016.12</w:t>
            </w:r>
          </w:p>
        </w:tc>
        <w:tc>
          <w:tcPr>
            <w:tcW w:w="1558" w:type="dxa"/>
            <w:gridSpan w:val="6"/>
            <w:vAlign w:val="center"/>
          </w:tcPr>
          <w:p w:rsidR="00D85563" w:rsidRPr="00D85563"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盆景与插花艺术</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环境心理学</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园林专业导论</w:t>
            </w:r>
          </w:p>
        </w:tc>
        <w:tc>
          <w:tcPr>
            <w:tcW w:w="1444" w:type="dxa"/>
            <w:gridSpan w:val="5"/>
            <w:vAlign w:val="center"/>
          </w:tcPr>
          <w:p w:rsidR="00D85563" w:rsidRPr="00D85563"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13</w:t>
            </w:r>
            <w:r w:rsidRPr="00D85563">
              <w:rPr>
                <w:rFonts w:ascii="Times New Roman" w:eastAsia="宋体" w:hAnsi="Times New Roman" w:cs="Times New Roman" w:hint="eastAsia"/>
                <w:color w:val="000000"/>
                <w:sz w:val="21"/>
                <w:szCs w:val="20"/>
                <w:u w:color="000000"/>
              </w:rPr>
              <w:t>级、园艺</w:t>
            </w:r>
            <w:r w:rsidRPr="00D85563">
              <w:rPr>
                <w:rFonts w:ascii="Times New Roman" w:eastAsia="宋体" w:hAnsi="Times New Roman" w:cs="Times New Roman" w:hint="eastAsia"/>
                <w:color w:val="000000"/>
                <w:sz w:val="21"/>
                <w:szCs w:val="20"/>
                <w:u w:color="000000"/>
              </w:rPr>
              <w:t>13</w:t>
            </w:r>
            <w:r w:rsidRPr="00D85563">
              <w:rPr>
                <w:rFonts w:ascii="Times New Roman" w:eastAsia="宋体" w:hAnsi="Times New Roman" w:cs="Times New Roman" w:hint="eastAsia"/>
                <w:color w:val="000000"/>
                <w:sz w:val="21"/>
                <w:szCs w:val="20"/>
                <w:u w:color="000000"/>
              </w:rPr>
              <w:t>级</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14</w:t>
            </w:r>
            <w:r w:rsidRPr="00D85563">
              <w:rPr>
                <w:rFonts w:ascii="Times New Roman" w:eastAsia="宋体" w:hAnsi="Times New Roman" w:cs="Times New Roman" w:hint="eastAsia"/>
                <w:color w:val="000000"/>
                <w:sz w:val="21"/>
                <w:szCs w:val="20"/>
                <w:u w:color="000000"/>
              </w:rPr>
              <w:t>级</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16</w:t>
            </w:r>
            <w:r w:rsidRPr="00D85563">
              <w:rPr>
                <w:rFonts w:ascii="Times New Roman" w:eastAsia="宋体" w:hAnsi="Times New Roman" w:cs="Times New Roman" w:hint="eastAsia"/>
                <w:color w:val="000000"/>
                <w:sz w:val="21"/>
                <w:szCs w:val="20"/>
                <w:u w:color="000000"/>
              </w:rPr>
              <w:t>级</w:t>
            </w:r>
          </w:p>
        </w:tc>
        <w:tc>
          <w:tcPr>
            <w:tcW w:w="1232" w:type="dxa"/>
            <w:gridSpan w:val="6"/>
            <w:vAlign w:val="center"/>
          </w:tcPr>
          <w:p w:rsidR="00D85563" w:rsidRPr="00D85563"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64/32/16</w:t>
            </w:r>
          </w:p>
        </w:tc>
        <w:tc>
          <w:tcPr>
            <w:tcW w:w="1670" w:type="dxa"/>
            <w:gridSpan w:val="3"/>
            <w:vAlign w:val="center"/>
          </w:tcPr>
          <w:p w:rsidR="00D85563" w:rsidRPr="00D85563"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丽水学院生态学院</w:t>
            </w:r>
          </w:p>
        </w:tc>
      </w:tr>
      <w:tr w:rsidR="00D85563" w:rsidRPr="00C16990" w:rsidTr="00D85563">
        <w:trPr>
          <w:cantSplit/>
          <w:trHeight w:val="462"/>
        </w:trPr>
        <w:tc>
          <w:tcPr>
            <w:tcW w:w="640" w:type="dxa"/>
            <w:vMerge/>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2017.01-2017.12</w:t>
            </w:r>
          </w:p>
        </w:tc>
        <w:tc>
          <w:tcPr>
            <w:tcW w:w="1558" w:type="dxa"/>
            <w:gridSpan w:val="6"/>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盆景与插花艺术</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环境心理学</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园林工程项目管理</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园林专业导论</w:t>
            </w:r>
          </w:p>
        </w:tc>
        <w:tc>
          <w:tcPr>
            <w:tcW w:w="1444" w:type="dxa"/>
            <w:gridSpan w:val="5"/>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14</w:t>
            </w:r>
            <w:r w:rsidRPr="00D85563">
              <w:rPr>
                <w:rFonts w:ascii="Times New Roman" w:eastAsia="宋体" w:hAnsi="Times New Roman" w:cs="Times New Roman" w:hint="eastAsia"/>
                <w:color w:val="000000"/>
                <w:sz w:val="21"/>
                <w:szCs w:val="20"/>
                <w:u w:color="000000"/>
              </w:rPr>
              <w:t>级、园艺</w:t>
            </w:r>
            <w:r w:rsidRPr="00D85563">
              <w:rPr>
                <w:rFonts w:ascii="Times New Roman" w:eastAsia="宋体" w:hAnsi="Times New Roman" w:cs="Times New Roman" w:hint="eastAsia"/>
                <w:color w:val="000000"/>
                <w:sz w:val="21"/>
                <w:szCs w:val="20"/>
                <w:u w:color="000000"/>
              </w:rPr>
              <w:t>14</w:t>
            </w:r>
            <w:r w:rsidRPr="00D85563">
              <w:rPr>
                <w:rFonts w:ascii="Times New Roman" w:eastAsia="宋体" w:hAnsi="Times New Roman" w:cs="Times New Roman" w:hint="eastAsia"/>
                <w:color w:val="000000"/>
                <w:sz w:val="21"/>
                <w:szCs w:val="20"/>
                <w:u w:color="000000"/>
              </w:rPr>
              <w:t>级</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15</w:t>
            </w:r>
            <w:r w:rsidRPr="00D85563">
              <w:rPr>
                <w:rFonts w:ascii="Times New Roman" w:eastAsia="宋体" w:hAnsi="Times New Roman" w:cs="Times New Roman" w:hint="eastAsia"/>
                <w:color w:val="000000"/>
                <w:sz w:val="21"/>
                <w:szCs w:val="20"/>
                <w:u w:color="000000"/>
              </w:rPr>
              <w:t>级</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15</w:t>
            </w:r>
            <w:r w:rsidRPr="00D85563">
              <w:rPr>
                <w:rFonts w:ascii="Times New Roman" w:eastAsia="宋体" w:hAnsi="Times New Roman" w:cs="Times New Roman" w:hint="eastAsia"/>
                <w:color w:val="000000"/>
                <w:sz w:val="21"/>
                <w:szCs w:val="20"/>
                <w:u w:color="000000"/>
              </w:rPr>
              <w:t>级</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17</w:t>
            </w:r>
            <w:r w:rsidRPr="00D85563">
              <w:rPr>
                <w:rFonts w:ascii="Times New Roman" w:eastAsia="宋体" w:hAnsi="Times New Roman" w:cs="Times New Roman" w:hint="eastAsia"/>
                <w:color w:val="000000"/>
                <w:sz w:val="21"/>
                <w:szCs w:val="20"/>
                <w:u w:color="000000"/>
              </w:rPr>
              <w:t>级</w:t>
            </w:r>
          </w:p>
        </w:tc>
        <w:tc>
          <w:tcPr>
            <w:tcW w:w="1232" w:type="dxa"/>
            <w:gridSpan w:val="6"/>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64/32/64/16</w:t>
            </w:r>
          </w:p>
        </w:tc>
        <w:tc>
          <w:tcPr>
            <w:tcW w:w="1670" w:type="dxa"/>
            <w:gridSpan w:val="3"/>
            <w:vAlign w:val="center"/>
          </w:tcPr>
          <w:p w:rsidR="00D85563" w:rsidRPr="00D85563"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1E24EE">
              <w:rPr>
                <w:rFonts w:ascii="Times New Roman" w:eastAsia="宋体" w:hAnsi="Times New Roman" w:cs="Times New Roman" w:hint="eastAsia"/>
                <w:color w:val="000000"/>
                <w:sz w:val="21"/>
                <w:szCs w:val="20"/>
                <w:u w:color="000000"/>
              </w:rPr>
              <w:t>丽水学院生态学院</w:t>
            </w:r>
          </w:p>
        </w:tc>
      </w:tr>
      <w:tr w:rsidR="00D85563" w:rsidRPr="00C16990" w:rsidTr="00D85563">
        <w:trPr>
          <w:cantSplit/>
          <w:trHeight w:val="462"/>
        </w:trPr>
        <w:tc>
          <w:tcPr>
            <w:tcW w:w="640" w:type="dxa"/>
            <w:vMerge/>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D85563" w:rsidRPr="00C16990"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2018.01-06</w:t>
            </w:r>
          </w:p>
        </w:tc>
        <w:tc>
          <w:tcPr>
            <w:tcW w:w="1558" w:type="dxa"/>
            <w:gridSpan w:val="6"/>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盆景与插花艺术</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环境心理学</w:t>
            </w:r>
          </w:p>
        </w:tc>
        <w:tc>
          <w:tcPr>
            <w:tcW w:w="1444" w:type="dxa"/>
            <w:gridSpan w:val="5"/>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15</w:t>
            </w:r>
            <w:r w:rsidRPr="00D85563">
              <w:rPr>
                <w:rFonts w:ascii="Times New Roman" w:eastAsia="宋体" w:hAnsi="Times New Roman" w:cs="Times New Roman" w:hint="eastAsia"/>
                <w:color w:val="000000"/>
                <w:sz w:val="21"/>
                <w:szCs w:val="20"/>
                <w:u w:color="000000"/>
              </w:rPr>
              <w:t>级、园艺</w:t>
            </w:r>
            <w:r w:rsidRPr="00D85563">
              <w:rPr>
                <w:rFonts w:ascii="Times New Roman" w:eastAsia="宋体" w:hAnsi="Times New Roman" w:cs="Times New Roman" w:hint="eastAsia"/>
                <w:color w:val="000000"/>
                <w:sz w:val="21"/>
                <w:szCs w:val="20"/>
                <w:u w:color="000000"/>
              </w:rPr>
              <w:t>15</w:t>
            </w:r>
            <w:r w:rsidRPr="00D85563">
              <w:rPr>
                <w:rFonts w:ascii="Times New Roman" w:eastAsia="宋体" w:hAnsi="Times New Roman" w:cs="Times New Roman" w:hint="eastAsia"/>
                <w:color w:val="000000"/>
                <w:sz w:val="21"/>
                <w:szCs w:val="20"/>
                <w:u w:color="000000"/>
              </w:rPr>
              <w:t>级、园艺专升本</w:t>
            </w:r>
            <w:r w:rsidRPr="00D85563">
              <w:rPr>
                <w:rFonts w:ascii="Times New Roman" w:eastAsia="宋体" w:hAnsi="Times New Roman" w:cs="Times New Roman" w:hint="eastAsia"/>
                <w:color w:val="000000"/>
                <w:sz w:val="21"/>
                <w:szCs w:val="20"/>
                <w:u w:color="000000"/>
              </w:rPr>
              <w:t>17</w:t>
            </w:r>
            <w:r w:rsidRPr="00D85563">
              <w:rPr>
                <w:rFonts w:ascii="Times New Roman" w:eastAsia="宋体" w:hAnsi="Times New Roman" w:cs="Times New Roman" w:hint="eastAsia"/>
                <w:color w:val="000000"/>
                <w:sz w:val="21"/>
                <w:szCs w:val="20"/>
                <w:u w:color="000000"/>
              </w:rPr>
              <w:t>级</w:t>
            </w:r>
            <w:r w:rsidRPr="00D85563">
              <w:rPr>
                <w:rFonts w:ascii="Times New Roman" w:eastAsia="宋体" w:hAnsi="Times New Roman" w:cs="Times New Roman" w:hint="eastAsia"/>
                <w:color w:val="000000"/>
                <w:sz w:val="21"/>
                <w:szCs w:val="20"/>
                <w:u w:color="000000"/>
              </w:rPr>
              <w:t>/</w:t>
            </w:r>
            <w:r w:rsidRPr="00D85563">
              <w:rPr>
                <w:rFonts w:ascii="Times New Roman" w:eastAsia="宋体" w:hAnsi="Times New Roman" w:cs="Times New Roman" w:hint="eastAsia"/>
                <w:color w:val="000000"/>
                <w:sz w:val="21"/>
                <w:szCs w:val="20"/>
                <w:u w:color="000000"/>
              </w:rPr>
              <w:t>园林</w:t>
            </w:r>
            <w:r w:rsidRPr="00D85563">
              <w:rPr>
                <w:rFonts w:ascii="Times New Roman" w:eastAsia="宋体" w:hAnsi="Times New Roman" w:cs="Times New Roman" w:hint="eastAsia"/>
                <w:color w:val="000000"/>
                <w:sz w:val="21"/>
                <w:szCs w:val="20"/>
                <w:u w:color="000000"/>
              </w:rPr>
              <w:t>16</w:t>
            </w:r>
            <w:r w:rsidRPr="00D85563">
              <w:rPr>
                <w:rFonts w:ascii="Times New Roman" w:eastAsia="宋体" w:hAnsi="Times New Roman" w:cs="Times New Roman" w:hint="eastAsia"/>
                <w:color w:val="000000"/>
                <w:sz w:val="21"/>
                <w:szCs w:val="20"/>
                <w:u w:color="000000"/>
              </w:rPr>
              <w:t>级</w:t>
            </w:r>
          </w:p>
        </w:tc>
        <w:tc>
          <w:tcPr>
            <w:tcW w:w="1232" w:type="dxa"/>
            <w:gridSpan w:val="6"/>
            <w:vAlign w:val="center"/>
          </w:tcPr>
          <w:p w:rsidR="00D85563" w:rsidRPr="00D85563" w:rsidRDefault="00D85563" w:rsidP="00D85563">
            <w:pPr>
              <w:jc w:val="center"/>
              <w:rPr>
                <w:rFonts w:ascii="Times New Roman" w:eastAsia="宋体" w:hAnsi="Times New Roman" w:cs="Times New Roman"/>
                <w:color w:val="000000"/>
                <w:sz w:val="21"/>
                <w:szCs w:val="20"/>
                <w:u w:color="000000"/>
              </w:rPr>
            </w:pPr>
            <w:r w:rsidRPr="00D85563">
              <w:rPr>
                <w:rFonts w:ascii="Times New Roman" w:eastAsia="宋体" w:hAnsi="Times New Roman" w:cs="Times New Roman" w:hint="eastAsia"/>
                <w:color w:val="000000"/>
                <w:sz w:val="21"/>
                <w:szCs w:val="20"/>
                <w:u w:color="000000"/>
              </w:rPr>
              <w:t>64/32</w:t>
            </w:r>
          </w:p>
        </w:tc>
        <w:tc>
          <w:tcPr>
            <w:tcW w:w="1670" w:type="dxa"/>
            <w:gridSpan w:val="3"/>
            <w:vAlign w:val="center"/>
          </w:tcPr>
          <w:p w:rsidR="00D85563" w:rsidRPr="00D85563" w:rsidRDefault="00D85563" w:rsidP="00D8556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1E24EE">
              <w:rPr>
                <w:rFonts w:ascii="Times New Roman" w:eastAsia="宋体" w:hAnsi="Times New Roman" w:cs="Times New Roman" w:hint="eastAsia"/>
                <w:color w:val="000000"/>
                <w:sz w:val="21"/>
                <w:szCs w:val="20"/>
                <w:u w:color="000000"/>
              </w:rPr>
              <w:t>丽水学院生态学院</w:t>
            </w:r>
          </w:p>
        </w:tc>
      </w:tr>
      <w:tr w:rsidR="00C16990" w:rsidRPr="00C16990" w:rsidTr="00D85563">
        <w:trPr>
          <w:cantSplit/>
          <w:trHeight w:val="462"/>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461"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234" w:type="dxa"/>
            <w:gridSpan w:val="17"/>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67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C16990" w:rsidRPr="00C16990" w:rsidTr="00D85563">
        <w:trPr>
          <w:cantSplit/>
          <w:trHeight w:val="462"/>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C16990"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2011.12-2013.12</w:t>
            </w:r>
          </w:p>
        </w:tc>
        <w:tc>
          <w:tcPr>
            <w:tcW w:w="4234" w:type="dxa"/>
            <w:gridSpan w:val="17"/>
            <w:vAlign w:val="center"/>
          </w:tcPr>
          <w:p w:rsidR="00C16990"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案例教学在园林专业教学中的应用研究（</w:t>
            </w:r>
            <w:r w:rsidRPr="00486F03">
              <w:rPr>
                <w:rFonts w:ascii="Times New Roman" w:eastAsia="宋体" w:hAnsi="Times New Roman" w:cs="Times New Roman" w:hint="eastAsia"/>
                <w:color w:val="000000"/>
                <w:sz w:val="21"/>
                <w:szCs w:val="20"/>
                <w:u w:color="000000"/>
              </w:rPr>
              <w:t>11JY19</w:t>
            </w:r>
            <w:r w:rsidRPr="00486F03">
              <w:rPr>
                <w:rFonts w:ascii="Times New Roman" w:eastAsia="宋体" w:hAnsi="Times New Roman" w:cs="Times New Roman" w:hint="eastAsia"/>
                <w:color w:val="000000"/>
                <w:sz w:val="21"/>
                <w:szCs w:val="20"/>
                <w:u w:color="000000"/>
              </w:rPr>
              <w:t>）</w:t>
            </w:r>
          </w:p>
        </w:tc>
        <w:tc>
          <w:tcPr>
            <w:tcW w:w="167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D85563">
        <w:trPr>
          <w:cantSplit/>
          <w:trHeight w:val="462"/>
        </w:trPr>
        <w:tc>
          <w:tcPr>
            <w:tcW w:w="640"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C16990"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2014.11-2017.05</w:t>
            </w:r>
          </w:p>
        </w:tc>
        <w:tc>
          <w:tcPr>
            <w:tcW w:w="4234" w:type="dxa"/>
            <w:gridSpan w:val="17"/>
            <w:vAlign w:val="center"/>
          </w:tcPr>
          <w:p w:rsidR="00C16990"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地方院校园林专业以社会需求为导向的人才培养模式的构建（</w:t>
            </w:r>
            <w:r w:rsidRPr="00486F03">
              <w:rPr>
                <w:rFonts w:ascii="Times New Roman" w:eastAsia="宋体" w:hAnsi="Times New Roman" w:cs="Times New Roman" w:hint="eastAsia"/>
                <w:color w:val="000000"/>
                <w:sz w:val="21"/>
                <w:szCs w:val="20"/>
                <w:u w:color="000000"/>
              </w:rPr>
              <w:t>14JZ07</w:t>
            </w:r>
            <w:r w:rsidRPr="00486F03">
              <w:rPr>
                <w:rFonts w:ascii="Times New Roman" w:eastAsia="宋体" w:hAnsi="Times New Roman" w:cs="Times New Roman" w:hint="eastAsia"/>
                <w:color w:val="000000"/>
                <w:sz w:val="21"/>
                <w:szCs w:val="20"/>
                <w:u w:color="000000"/>
              </w:rPr>
              <w:t>）</w:t>
            </w:r>
          </w:p>
        </w:tc>
        <w:tc>
          <w:tcPr>
            <w:tcW w:w="167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C16990"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2016.11-201</w:t>
            </w:r>
            <w:r>
              <w:rPr>
                <w:rFonts w:ascii="Times New Roman" w:eastAsia="宋体" w:hAnsi="Times New Roman" w:cs="Times New Roman" w:hint="eastAsia"/>
                <w:color w:val="000000"/>
                <w:sz w:val="21"/>
                <w:szCs w:val="20"/>
                <w:u w:color="000000"/>
              </w:rPr>
              <w:t>9</w:t>
            </w:r>
            <w:r w:rsidRPr="00486F03">
              <w:rPr>
                <w:rFonts w:ascii="Times New Roman" w:eastAsia="宋体" w:hAnsi="Times New Roman" w:cs="Times New Roman"/>
                <w:color w:val="000000"/>
                <w:sz w:val="21"/>
                <w:szCs w:val="20"/>
                <w:u w:color="000000"/>
              </w:rPr>
              <w:t>.11</w:t>
            </w:r>
          </w:p>
        </w:tc>
        <w:tc>
          <w:tcPr>
            <w:tcW w:w="4234" w:type="dxa"/>
            <w:gridSpan w:val="17"/>
            <w:vAlign w:val="center"/>
          </w:tcPr>
          <w:p w:rsidR="00486F03" w:rsidRPr="00C16990"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环境心理学精品在线开放课程建设</w:t>
            </w:r>
          </w:p>
        </w:tc>
        <w:tc>
          <w:tcPr>
            <w:tcW w:w="1670"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486F03"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2017.06-2020.12</w:t>
            </w:r>
          </w:p>
        </w:tc>
        <w:tc>
          <w:tcPr>
            <w:tcW w:w="4234" w:type="dxa"/>
            <w:gridSpan w:val="17"/>
            <w:vAlign w:val="center"/>
          </w:tcPr>
          <w:p w:rsidR="00486F03" w:rsidRPr="00486F03"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丽水学院园林专业产教融合专业建设综合改革项目</w:t>
            </w:r>
          </w:p>
        </w:tc>
        <w:tc>
          <w:tcPr>
            <w:tcW w:w="1670"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486F03"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2012.11</w:t>
            </w:r>
          </w:p>
        </w:tc>
        <w:tc>
          <w:tcPr>
            <w:tcW w:w="4234" w:type="dxa"/>
            <w:gridSpan w:val="17"/>
            <w:vAlign w:val="center"/>
          </w:tcPr>
          <w:p w:rsidR="00486F03" w:rsidRPr="00486F03"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浙江省高等学校第七届青年教师教学技能大赛</w:t>
            </w:r>
          </w:p>
        </w:tc>
        <w:tc>
          <w:tcPr>
            <w:tcW w:w="1670"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优胜奖</w:t>
            </w: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486F03"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2013.08</w:t>
            </w:r>
          </w:p>
        </w:tc>
        <w:tc>
          <w:tcPr>
            <w:tcW w:w="4234" w:type="dxa"/>
            <w:gridSpan w:val="17"/>
            <w:vAlign w:val="center"/>
          </w:tcPr>
          <w:p w:rsidR="00486F03" w:rsidRPr="00486F03"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微课作品“个人空间与园林设计”</w:t>
            </w:r>
          </w:p>
        </w:tc>
        <w:tc>
          <w:tcPr>
            <w:tcW w:w="1670"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省二等奖</w:t>
            </w: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486F03"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color w:val="000000"/>
                <w:sz w:val="21"/>
                <w:szCs w:val="20"/>
                <w:u w:color="000000"/>
              </w:rPr>
              <w:t>2014.07</w:t>
            </w:r>
          </w:p>
        </w:tc>
        <w:tc>
          <w:tcPr>
            <w:tcW w:w="4234" w:type="dxa"/>
            <w:gridSpan w:val="17"/>
            <w:vAlign w:val="center"/>
          </w:tcPr>
          <w:p w:rsidR="00486F03" w:rsidRPr="00486F03"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486F03">
              <w:rPr>
                <w:rFonts w:ascii="Times New Roman" w:eastAsia="宋体" w:hAnsi="Times New Roman" w:cs="Times New Roman" w:hint="eastAsia"/>
                <w:color w:val="000000"/>
                <w:sz w:val="21"/>
                <w:szCs w:val="20"/>
                <w:u w:color="000000"/>
              </w:rPr>
              <w:t>浙江省高等学校第八届青年教师教学技能比赛自然科学应用组</w:t>
            </w:r>
          </w:p>
        </w:tc>
        <w:tc>
          <w:tcPr>
            <w:tcW w:w="1670" w:type="dxa"/>
            <w:gridSpan w:val="3"/>
            <w:vAlign w:val="center"/>
          </w:tcPr>
          <w:p w:rsidR="00486F03"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一等奖</w:t>
            </w: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486F03"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257A7">
              <w:rPr>
                <w:rFonts w:ascii="Times New Roman" w:eastAsia="宋体" w:hAnsi="Times New Roman" w:cs="Times New Roman"/>
                <w:color w:val="000000"/>
                <w:sz w:val="21"/>
                <w:szCs w:val="20"/>
                <w:u w:color="000000"/>
              </w:rPr>
              <w:t>2016.09</w:t>
            </w:r>
          </w:p>
        </w:tc>
        <w:tc>
          <w:tcPr>
            <w:tcW w:w="4234" w:type="dxa"/>
            <w:gridSpan w:val="17"/>
            <w:vAlign w:val="center"/>
          </w:tcPr>
          <w:p w:rsidR="00486F03" w:rsidRPr="00486F03" w:rsidRDefault="009257A7"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257A7">
              <w:rPr>
                <w:rFonts w:ascii="Times New Roman" w:eastAsia="宋体" w:hAnsi="Times New Roman" w:cs="Times New Roman" w:hint="eastAsia"/>
                <w:color w:val="000000"/>
                <w:sz w:val="21"/>
                <w:szCs w:val="20"/>
                <w:u w:color="000000"/>
              </w:rPr>
              <w:t>丽水学院首届教学优质</w:t>
            </w:r>
            <w:r>
              <w:rPr>
                <w:rFonts w:ascii="Times New Roman" w:eastAsia="宋体" w:hAnsi="Times New Roman" w:cs="Times New Roman" w:hint="eastAsia"/>
                <w:color w:val="000000"/>
                <w:sz w:val="21"/>
                <w:szCs w:val="20"/>
                <w:u w:color="000000"/>
              </w:rPr>
              <w:t>课</w:t>
            </w:r>
          </w:p>
        </w:tc>
        <w:tc>
          <w:tcPr>
            <w:tcW w:w="1670" w:type="dxa"/>
            <w:gridSpan w:val="3"/>
            <w:vAlign w:val="center"/>
          </w:tcPr>
          <w:p w:rsidR="00486F03"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二等奖</w:t>
            </w: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486F03"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2018.06</w:t>
            </w:r>
          </w:p>
        </w:tc>
        <w:tc>
          <w:tcPr>
            <w:tcW w:w="4234" w:type="dxa"/>
            <w:gridSpan w:val="17"/>
            <w:vAlign w:val="center"/>
          </w:tcPr>
          <w:p w:rsidR="00486F03" w:rsidRPr="00486F03" w:rsidRDefault="009257A7"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“一融合两清单三提升”</w:t>
            </w:r>
            <w:r>
              <w:rPr>
                <w:rFonts w:hint="eastAsia"/>
              </w:rPr>
              <w:t xml:space="preserve"> </w:t>
            </w:r>
            <w:r w:rsidRPr="009257A7">
              <w:rPr>
                <w:rFonts w:ascii="Times New Roman" w:eastAsia="宋体" w:hAnsi="Times New Roman" w:cs="Times New Roman" w:hint="eastAsia"/>
                <w:color w:val="000000"/>
                <w:sz w:val="21"/>
                <w:szCs w:val="20"/>
                <w:u w:color="000000"/>
              </w:rPr>
              <w:t>闭环式园林园艺专业应用型人才培养模式的探索实践</w:t>
            </w:r>
          </w:p>
        </w:tc>
        <w:tc>
          <w:tcPr>
            <w:tcW w:w="1670" w:type="dxa"/>
            <w:gridSpan w:val="3"/>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教学成果校级一等奖</w:t>
            </w: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61" w:type="dxa"/>
            <w:gridSpan w:val="4"/>
            <w:vAlign w:val="center"/>
          </w:tcPr>
          <w:p w:rsidR="00486F03" w:rsidRPr="00C16990" w:rsidRDefault="00486F03" w:rsidP="00486F03">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4234" w:type="dxa"/>
            <w:gridSpan w:val="17"/>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670"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486F03" w:rsidRPr="00C16990" w:rsidTr="00D85563">
        <w:trPr>
          <w:cantSplit/>
          <w:trHeight w:val="441"/>
        </w:trPr>
        <w:tc>
          <w:tcPr>
            <w:tcW w:w="640" w:type="dxa"/>
            <w:vMerge w:val="restart"/>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49" w:type="dxa"/>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984" w:type="dxa"/>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973" w:type="dxa"/>
            <w:gridSpan w:val="5"/>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970"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72" w:type="dxa"/>
            <w:gridSpan w:val="4"/>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1021" w:type="dxa"/>
            <w:gridSpan w:val="3"/>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916" w:type="dxa"/>
            <w:gridSpan w:val="6"/>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529" w:type="dxa"/>
            <w:gridSpan w:val="2"/>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486F03" w:rsidRPr="00C16990" w:rsidTr="00D85563">
        <w:trPr>
          <w:cantSplit/>
          <w:trHeight w:val="462"/>
        </w:trPr>
        <w:tc>
          <w:tcPr>
            <w:tcW w:w="640" w:type="dxa"/>
            <w:vMerge/>
            <w:vAlign w:val="center"/>
          </w:tcPr>
          <w:p w:rsidR="00486F03" w:rsidRPr="00C16990" w:rsidRDefault="00486F03"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49" w:type="dxa"/>
            <w:vAlign w:val="center"/>
          </w:tcPr>
          <w:p w:rsidR="00486F03" w:rsidRPr="00C16990" w:rsidRDefault="0020697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984" w:type="dxa"/>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73" w:type="dxa"/>
            <w:gridSpan w:val="5"/>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970" w:type="dxa"/>
            <w:gridSpan w:val="3"/>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0</w:t>
            </w:r>
          </w:p>
        </w:tc>
        <w:tc>
          <w:tcPr>
            <w:tcW w:w="972" w:type="dxa"/>
            <w:gridSpan w:val="4"/>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0</w:t>
            </w:r>
          </w:p>
        </w:tc>
        <w:tc>
          <w:tcPr>
            <w:tcW w:w="1021" w:type="dxa"/>
            <w:gridSpan w:val="3"/>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916" w:type="dxa"/>
            <w:gridSpan w:val="6"/>
            <w:vAlign w:val="center"/>
          </w:tcPr>
          <w:p w:rsidR="00486F03" w:rsidRPr="00C16990" w:rsidRDefault="0020697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p>
        </w:tc>
        <w:tc>
          <w:tcPr>
            <w:tcW w:w="1529" w:type="dxa"/>
            <w:gridSpan w:val="2"/>
            <w:vAlign w:val="center"/>
          </w:tcPr>
          <w:p w:rsidR="00486F03" w:rsidRPr="00C16990" w:rsidRDefault="009257A7"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r>
      <w:tr w:rsidR="00486F03" w:rsidRPr="00C16990" w:rsidTr="00206976">
        <w:trPr>
          <w:cantSplit/>
          <w:trHeight w:val="462"/>
        </w:trPr>
        <w:tc>
          <w:tcPr>
            <w:tcW w:w="640" w:type="dxa"/>
            <w:vMerge/>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49" w:type="dxa"/>
            <w:vMerge w:val="restart"/>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1041" w:type="dxa"/>
            <w:gridSpan w:val="2"/>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748" w:type="dxa"/>
            <w:gridSpan w:val="3"/>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046" w:type="dxa"/>
            <w:gridSpan w:val="3"/>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783" w:type="dxa"/>
            <w:gridSpan w:val="4"/>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418" w:type="dxa"/>
            <w:gridSpan w:val="5"/>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工作单位</w:t>
            </w:r>
          </w:p>
        </w:tc>
        <w:tc>
          <w:tcPr>
            <w:tcW w:w="1288" w:type="dxa"/>
            <w:gridSpan w:val="6"/>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1041" w:type="dxa"/>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486F03" w:rsidRPr="00C16990" w:rsidTr="00206976">
        <w:trPr>
          <w:cantSplit/>
          <w:trHeight w:val="462"/>
        </w:trPr>
        <w:tc>
          <w:tcPr>
            <w:tcW w:w="640" w:type="dxa"/>
            <w:vMerge/>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1" w:type="dxa"/>
            <w:gridSpan w:val="2"/>
            <w:vAlign w:val="center"/>
          </w:tcPr>
          <w:p w:rsidR="00486F03" w:rsidRPr="00C16990" w:rsidRDefault="00486F03"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吕耀平</w:t>
            </w:r>
          </w:p>
        </w:tc>
        <w:tc>
          <w:tcPr>
            <w:tcW w:w="748" w:type="dxa"/>
            <w:gridSpan w:val="3"/>
            <w:vAlign w:val="center"/>
          </w:tcPr>
          <w:p w:rsidR="00486F03" w:rsidRPr="00C16990" w:rsidRDefault="00486F03"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46" w:type="dxa"/>
            <w:gridSpan w:val="3"/>
            <w:vAlign w:val="center"/>
          </w:tcPr>
          <w:p w:rsidR="00486F03" w:rsidRPr="00C16990" w:rsidRDefault="00486F03"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1967.09</w:t>
            </w:r>
          </w:p>
        </w:tc>
        <w:tc>
          <w:tcPr>
            <w:tcW w:w="783" w:type="dxa"/>
            <w:gridSpan w:val="4"/>
            <w:vAlign w:val="center"/>
          </w:tcPr>
          <w:p w:rsidR="00486F03" w:rsidRPr="00C16990" w:rsidRDefault="00486F03"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p>
        </w:tc>
        <w:tc>
          <w:tcPr>
            <w:tcW w:w="1418" w:type="dxa"/>
            <w:gridSpan w:val="5"/>
            <w:vAlign w:val="center"/>
          </w:tcPr>
          <w:p w:rsidR="00486F03" w:rsidRPr="00C16990" w:rsidRDefault="00486F03"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288" w:type="dxa"/>
            <w:gridSpan w:val="6"/>
            <w:vAlign w:val="center"/>
          </w:tcPr>
          <w:p w:rsidR="00486F03" w:rsidRPr="00C16990" w:rsidRDefault="00206976" w:rsidP="00206976">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实践基地建设</w:t>
            </w:r>
          </w:p>
        </w:tc>
        <w:tc>
          <w:tcPr>
            <w:tcW w:w="1041" w:type="dxa"/>
            <w:vAlign w:val="center"/>
          </w:tcPr>
          <w:p w:rsidR="00486F03" w:rsidRPr="00C16990" w:rsidRDefault="00486F03"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206976" w:rsidRPr="00C16990" w:rsidTr="00206976">
        <w:trPr>
          <w:cantSplit/>
          <w:trHeight w:val="462"/>
        </w:trPr>
        <w:tc>
          <w:tcPr>
            <w:tcW w:w="640" w:type="dxa"/>
            <w:vMerge/>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1" w:type="dxa"/>
            <w:gridSpan w:val="2"/>
            <w:vAlign w:val="center"/>
          </w:tcPr>
          <w:p w:rsidR="00206976" w:rsidRPr="00C16990" w:rsidRDefault="00206976"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杨承清</w:t>
            </w:r>
          </w:p>
        </w:tc>
        <w:tc>
          <w:tcPr>
            <w:tcW w:w="748" w:type="dxa"/>
            <w:gridSpan w:val="3"/>
            <w:vAlign w:val="center"/>
          </w:tcPr>
          <w:p w:rsidR="00206976" w:rsidRPr="00C16990" w:rsidRDefault="00206976"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46" w:type="dxa"/>
            <w:gridSpan w:val="3"/>
            <w:vAlign w:val="center"/>
          </w:tcPr>
          <w:p w:rsidR="00206976" w:rsidRPr="00C16990" w:rsidRDefault="00206976"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206976">
              <w:rPr>
                <w:rFonts w:ascii="Times New Roman" w:eastAsia="宋体" w:hAnsi="Times New Roman" w:cs="Times New Roman"/>
                <w:color w:val="000000"/>
                <w:sz w:val="21"/>
                <w:szCs w:val="20"/>
                <w:u w:color="000000"/>
              </w:rPr>
              <w:t>1978.02</w:t>
            </w:r>
          </w:p>
        </w:tc>
        <w:tc>
          <w:tcPr>
            <w:tcW w:w="783" w:type="dxa"/>
            <w:gridSpan w:val="4"/>
            <w:vAlign w:val="center"/>
          </w:tcPr>
          <w:p w:rsidR="00206976" w:rsidRPr="00C16990" w:rsidRDefault="00206976" w:rsidP="0020697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1418" w:type="dxa"/>
            <w:gridSpan w:val="5"/>
            <w:vAlign w:val="center"/>
          </w:tcPr>
          <w:p w:rsidR="00206976" w:rsidRDefault="00206976" w:rsidP="00206976">
            <w:pPr>
              <w:jc w:val="center"/>
            </w:pPr>
            <w:r w:rsidRPr="00884ED1">
              <w:rPr>
                <w:rFonts w:ascii="Times New Roman" w:eastAsia="宋体" w:hAnsi="Times New Roman" w:cs="Times New Roman" w:hint="eastAsia"/>
                <w:color w:val="000000"/>
                <w:sz w:val="21"/>
                <w:szCs w:val="20"/>
                <w:u w:color="000000"/>
              </w:rPr>
              <w:t>丽水学院</w:t>
            </w:r>
          </w:p>
        </w:tc>
        <w:tc>
          <w:tcPr>
            <w:tcW w:w="1288" w:type="dxa"/>
            <w:gridSpan w:val="6"/>
            <w:vAlign w:val="center"/>
          </w:tcPr>
          <w:p w:rsidR="00206976" w:rsidRPr="00C16990" w:rsidRDefault="00206976" w:rsidP="00206976">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实践内容改革实施</w:t>
            </w:r>
          </w:p>
        </w:tc>
        <w:tc>
          <w:tcPr>
            <w:tcW w:w="1041" w:type="dxa"/>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206976" w:rsidRPr="00C16990" w:rsidTr="00206976">
        <w:trPr>
          <w:cantSplit/>
          <w:trHeight w:val="462"/>
        </w:trPr>
        <w:tc>
          <w:tcPr>
            <w:tcW w:w="640" w:type="dxa"/>
            <w:vMerge/>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1" w:type="dxa"/>
            <w:gridSpan w:val="2"/>
            <w:vAlign w:val="center"/>
          </w:tcPr>
          <w:p w:rsidR="00206976" w:rsidRPr="00C16990" w:rsidRDefault="00206976" w:rsidP="00D27E0D">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战杜鹃</w:t>
            </w:r>
          </w:p>
        </w:tc>
        <w:tc>
          <w:tcPr>
            <w:tcW w:w="748" w:type="dxa"/>
            <w:gridSpan w:val="3"/>
            <w:vAlign w:val="center"/>
          </w:tcPr>
          <w:p w:rsidR="00206976" w:rsidRPr="00C16990" w:rsidRDefault="00206976" w:rsidP="00D27E0D">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46" w:type="dxa"/>
            <w:gridSpan w:val="3"/>
            <w:vAlign w:val="center"/>
          </w:tcPr>
          <w:p w:rsidR="00206976" w:rsidRPr="00C16990" w:rsidRDefault="00206976" w:rsidP="00D27E0D">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206976">
              <w:rPr>
                <w:rFonts w:ascii="Times New Roman" w:eastAsia="宋体" w:hAnsi="Times New Roman" w:cs="Times New Roman"/>
                <w:color w:val="000000"/>
                <w:sz w:val="21"/>
                <w:szCs w:val="20"/>
                <w:u w:color="000000"/>
              </w:rPr>
              <w:t>1976.11</w:t>
            </w:r>
          </w:p>
        </w:tc>
        <w:tc>
          <w:tcPr>
            <w:tcW w:w="783" w:type="dxa"/>
            <w:gridSpan w:val="4"/>
            <w:vAlign w:val="center"/>
          </w:tcPr>
          <w:p w:rsidR="00206976" w:rsidRPr="00C16990" w:rsidRDefault="00206976" w:rsidP="00D27E0D">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1418" w:type="dxa"/>
            <w:gridSpan w:val="5"/>
            <w:vAlign w:val="center"/>
          </w:tcPr>
          <w:p w:rsidR="00206976" w:rsidRDefault="00206976" w:rsidP="00206976">
            <w:pPr>
              <w:jc w:val="center"/>
            </w:pPr>
            <w:r w:rsidRPr="00884ED1">
              <w:rPr>
                <w:rFonts w:ascii="Times New Roman" w:eastAsia="宋体" w:hAnsi="Times New Roman" w:cs="Times New Roman" w:hint="eastAsia"/>
                <w:color w:val="000000"/>
                <w:sz w:val="21"/>
                <w:szCs w:val="20"/>
                <w:u w:color="000000"/>
              </w:rPr>
              <w:t>丽水学院</w:t>
            </w:r>
          </w:p>
        </w:tc>
        <w:tc>
          <w:tcPr>
            <w:tcW w:w="1288" w:type="dxa"/>
            <w:gridSpan w:val="6"/>
            <w:vAlign w:val="center"/>
          </w:tcPr>
          <w:p w:rsidR="00206976" w:rsidRPr="00C16990" w:rsidRDefault="00206976" w:rsidP="00D27E0D">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教材建设</w:t>
            </w:r>
          </w:p>
        </w:tc>
        <w:tc>
          <w:tcPr>
            <w:tcW w:w="1041" w:type="dxa"/>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206976" w:rsidRPr="00C16990" w:rsidTr="00206976">
        <w:trPr>
          <w:cantSplit/>
          <w:trHeight w:val="462"/>
        </w:trPr>
        <w:tc>
          <w:tcPr>
            <w:tcW w:w="640" w:type="dxa"/>
            <w:vMerge/>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49" w:type="dxa"/>
            <w:vMerge/>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1" w:type="dxa"/>
            <w:gridSpan w:val="2"/>
            <w:vAlign w:val="center"/>
          </w:tcPr>
          <w:p w:rsidR="00206976" w:rsidRPr="00C16990" w:rsidRDefault="00206976" w:rsidP="00AB36E9">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贾</w:t>
            </w:r>
            <w:r>
              <w:rPr>
                <w:rFonts w:ascii="Times New Roman" w:eastAsia="宋体" w:hAnsi="Times New Roman" w:cs="Times New Roman" w:hint="eastAsia"/>
                <w:color w:val="000000"/>
                <w:sz w:val="21"/>
                <w:szCs w:val="20"/>
                <w:u w:color="000000"/>
              </w:rPr>
              <w:t xml:space="preserve">    </w:t>
            </w:r>
            <w:r>
              <w:rPr>
                <w:rFonts w:ascii="Times New Roman" w:eastAsia="宋体" w:hAnsi="Times New Roman" w:cs="Times New Roman" w:hint="eastAsia"/>
                <w:color w:val="000000"/>
                <w:sz w:val="21"/>
                <w:szCs w:val="20"/>
                <w:u w:color="000000"/>
              </w:rPr>
              <w:t>静</w:t>
            </w:r>
          </w:p>
        </w:tc>
        <w:tc>
          <w:tcPr>
            <w:tcW w:w="748" w:type="dxa"/>
            <w:gridSpan w:val="3"/>
            <w:vAlign w:val="center"/>
          </w:tcPr>
          <w:p w:rsidR="00206976" w:rsidRPr="00C16990" w:rsidRDefault="00206976" w:rsidP="00AB36E9">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46" w:type="dxa"/>
            <w:gridSpan w:val="3"/>
            <w:vAlign w:val="center"/>
          </w:tcPr>
          <w:p w:rsidR="00206976" w:rsidRPr="00C16990" w:rsidRDefault="00206976" w:rsidP="00AB36E9">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206976">
              <w:rPr>
                <w:rFonts w:ascii="Times New Roman" w:eastAsia="宋体" w:hAnsi="Times New Roman" w:cs="Times New Roman"/>
                <w:color w:val="000000"/>
                <w:sz w:val="21"/>
                <w:szCs w:val="20"/>
                <w:u w:color="000000"/>
              </w:rPr>
              <w:t>1978.10</w:t>
            </w:r>
          </w:p>
        </w:tc>
        <w:tc>
          <w:tcPr>
            <w:tcW w:w="783" w:type="dxa"/>
            <w:gridSpan w:val="4"/>
            <w:vAlign w:val="center"/>
          </w:tcPr>
          <w:p w:rsidR="00206976" w:rsidRPr="00C16990" w:rsidRDefault="00206976" w:rsidP="00AB36E9">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1418" w:type="dxa"/>
            <w:gridSpan w:val="5"/>
            <w:vAlign w:val="center"/>
          </w:tcPr>
          <w:p w:rsidR="00206976" w:rsidRDefault="00206976" w:rsidP="00206976">
            <w:pPr>
              <w:jc w:val="center"/>
            </w:pPr>
            <w:r w:rsidRPr="00884ED1">
              <w:rPr>
                <w:rFonts w:ascii="Times New Roman" w:eastAsia="宋体" w:hAnsi="Times New Roman" w:cs="Times New Roman" w:hint="eastAsia"/>
                <w:color w:val="000000"/>
                <w:sz w:val="21"/>
                <w:szCs w:val="20"/>
                <w:u w:color="000000"/>
              </w:rPr>
              <w:t>丽水学院</w:t>
            </w:r>
          </w:p>
        </w:tc>
        <w:tc>
          <w:tcPr>
            <w:tcW w:w="1288" w:type="dxa"/>
            <w:gridSpan w:val="6"/>
            <w:vAlign w:val="center"/>
          </w:tcPr>
          <w:p w:rsidR="00206976" w:rsidRPr="00C16990" w:rsidRDefault="00206976" w:rsidP="00AB36E9">
            <w:pPr>
              <w:widowControl w:val="0"/>
              <w:adjustRightIn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实践教学模式改革实施</w:t>
            </w:r>
          </w:p>
        </w:tc>
        <w:tc>
          <w:tcPr>
            <w:tcW w:w="1041" w:type="dxa"/>
            <w:vAlign w:val="center"/>
          </w:tcPr>
          <w:p w:rsidR="00206976" w:rsidRPr="00C16990" w:rsidRDefault="00206976"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二、立项依据：</w:t>
      </w:r>
      <w:r w:rsidRPr="00C16990">
        <w:rPr>
          <w:rFonts w:ascii="Times New Roman" w:eastAsia="仿宋_GB2312" w:hAnsi="Times New Roman" w:cs="Times New Roman" w:hint="eastAsia"/>
          <w:color w:val="000000"/>
          <w:sz w:val="21"/>
          <w:szCs w:val="20"/>
          <w:u w:color="000000"/>
        </w:rPr>
        <w:t>（项目的意义、现状分析）</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C16990" w:rsidRPr="00C16990" w:rsidTr="00486F03">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D85563" w:rsidRPr="00982757" w:rsidRDefault="00D85563" w:rsidP="00D85563">
            <w:pPr>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1.</w:t>
            </w:r>
            <w:r w:rsidRPr="00982757">
              <w:rPr>
                <w:rFonts w:ascii="Times New Roman" w:eastAsia="仿宋_GB2312" w:hAnsi="Times New Roman" w:cs="Times New Roman" w:hint="eastAsia"/>
                <w:b/>
                <w:color w:val="000000"/>
                <w:sz w:val="21"/>
                <w:szCs w:val="20"/>
                <w:u w:color="000000"/>
              </w:rPr>
              <w:t>项目的意义</w:t>
            </w:r>
          </w:p>
          <w:p w:rsidR="00D85563" w:rsidRPr="00982757" w:rsidRDefault="00D85563" w:rsidP="00D85563">
            <w:pPr>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1.1</w:t>
            </w:r>
            <w:r w:rsidRPr="00982757">
              <w:rPr>
                <w:rFonts w:ascii="Times New Roman" w:eastAsia="仿宋_GB2312" w:hAnsi="Times New Roman" w:cs="Times New Roman" w:hint="eastAsia"/>
                <w:b/>
                <w:color w:val="000000"/>
                <w:sz w:val="21"/>
                <w:szCs w:val="20"/>
                <w:u w:color="000000"/>
              </w:rPr>
              <w:t>对接园林行业产业链，园林专业人才培养要渗透各个环节</w:t>
            </w:r>
          </w:p>
          <w:p w:rsidR="00D85563" w:rsidRPr="00982757" w:rsidRDefault="00D85563" w:rsidP="00D85563">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园林绿化行业可分为市政园林、地产景观、生态修复和休闲度假区园林景观建设四部分。上游原材料供应以苗木和园林建筑原材料为主，中游为园林绿化工程的设计、施工及养护，下游环节将项目移交至政府、开发商等。</w:t>
            </w:r>
          </w:p>
          <w:p w:rsidR="00D85563" w:rsidRPr="00982757" w:rsidRDefault="00D87B6C" w:rsidP="00982757">
            <w:pPr>
              <w:spacing w:after="0" w:line="360" w:lineRule="auto"/>
              <w:ind w:firstLineChars="200" w:firstLine="420"/>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1"/>
                <w:szCs w:val="20"/>
                <w:u w:color="000000"/>
              </w:rPr>
              <w:pict>
                <v:line id="直线 10" o:spid="_x0000_s1028" style="position:absolute;left:0;text-align:left;z-index:251662336" from="341pt,75.6pt" to="346.4pt,75.65pt"/>
              </w:pict>
            </w:r>
            <w:r>
              <w:rPr>
                <w:rFonts w:ascii="Times New Roman" w:eastAsia="仿宋_GB2312" w:hAnsi="Times New Roman" w:cs="Times New Roman"/>
                <w:color w:val="000000"/>
                <w:sz w:val="21"/>
                <w:szCs w:val="20"/>
                <w:u w:color="000000"/>
              </w:rPr>
              <w:pict>
                <v:line id="直线 9" o:spid="_x0000_s1027" style="position:absolute;left:0;text-align:left;z-index:251661312" from="340.5pt,40.75pt" to="345.9pt,40.8pt"/>
              </w:pict>
            </w:r>
            <w:r>
              <w:rPr>
                <w:rFonts w:ascii="Times New Roman" w:eastAsia="仿宋_GB2312" w:hAnsi="Times New Roman" w:cs="Times New Roman"/>
                <w:color w:val="000000"/>
                <w:sz w:val="21"/>
                <w:szCs w:val="20"/>
                <w:u w:color="000000"/>
              </w:rPr>
              <w:pict>
                <v:line id="直线 6" o:spid="_x0000_s1026" style="position:absolute;left:0;text-align:left;z-index:251660288" from="318.6pt,70.4pt" to="340.95pt,70.95pt">
                  <v:fill o:detectmouseclick="t"/>
                  <v:stroke endarrow="open"/>
                </v:line>
              </w:pict>
            </w:r>
            <w:r>
              <w:rPr>
                <w:rFonts w:ascii="Times New Roman" w:eastAsia="仿宋_GB2312" w:hAnsi="Times New Roman" w:cs="Times New Roman"/>
                <w:color w:val="000000"/>
                <w:sz w:val="21"/>
                <w:szCs w:val="20"/>
                <w:u w:color="000000"/>
              </w:rPr>
              <w:pict>
                <v:group id="组合 14" o:spid="_x0000_s1029" style="position:absolute;left:0;text-align:left;margin-left:337pt;margin-top:5.05pt;width:63.95pt;height:74.5pt;z-index:251663360" coordorigin="12342,57780" coordsize="1279,1490">
                  <v:line id="直线 5" o:spid="_x0000_s1030" style="position:absolute;flip:y" from="12342,58392" to="12459,58393">
                    <v:fill o:detectmouseclick="t"/>
                    <v:stroke endarrow="open"/>
                  </v:line>
                  <v:line id="直线 7" o:spid="_x0000_s1031" style="position:absolute" from="12417,58018" to="12418,59196">
                    <v:fill o:detectmouseclick="t"/>
                  </v:line>
                  <v:group id="组合 12" o:spid="_x0000_s1032" style="position:absolute;left:12507;top:57780;width:1115;height:1491" coordorigin="12507,58175" coordsize="1115,1491">
                    <v:rect id="矩形 2" o:spid="_x0000_s1033" style="position:absolute;left:12525;top:58697;width:1090;height:408">
                      <v:textbox>
                        <w:txbxContent>
                          <w:p w:rsidR="00486F03" w:rsidRDefault="00486F03" w:rsidP="00D85563">
                            <w:pPr>
                              <w:rPr>
                                <w:sz w:val="15"/>
                                <w:szCs w:val="15"/>
                              </w:rPr>
                            </w:pPr>
                            <w:r>
                              <w:rPr>
                                <w:rFonts w:hint="eastAsia"/>
                                <w:sz w:val="15"/>
                                <w:szCs w:val="15"/>
                              </w:rPr>
                              <w:t>房地产商</w:t>
                            </w:r>
                          </w:p>
                        </w:txbxContent>
                      </v:textbox>
                    </v:rect>
                    <v:rect id="矩形 3" o:spid="_x0000_s1034" style="position:absolute;left:12540;top:58175;width:1082;height:408">
                      <v:textbox>
                        <w:txbxContent>
                          <w:p w:rsidR="00486F03" w:rsidRDefault="00486F03" w:rsidP="00D85563">
                            <w:pPr>
                              <w:rPr>
                                <w:sz w:val="15"/>
                                <w:szCs w:val="15"/>
                              </w:rPr>
                            </w:pPr>
                            <w:r>
                              <w:rPr>
                                <w:rFonts w:hint="eastAsia"/>
                                <w:sz w:val="15"/>
                                <w:szCs w:val="15"/>
                              </w:rPr>
                              <w:t>政府部门</w:t>
                            </w:r>
                          </w:p>
                        </w:txbxContent>
                      </v:textbox>
                    </v:rect>
                    <v:rect id="矩形 4" o:spid="_x0000_s1035" style="position:absolute;left:12507;top:59258;width:1113;height:408">
                      <v:textbox>
                        <w:txbxContent>
                          <w:p w:rsidR="00486F03" w:rsidRDefault="00486F03" w:rsidP="00D85563">
                            <w:pPr>
                              <w:rPr>
                                <w:sz w:val="15"/>
                                <w:szCs w:val="15"/>
                              </w:rPr>
                            </w:pPr>
                            <w:r>
                              <w:rPr>
                                <w:rFonts w:hint="eastAsia"/>
                                <w:sz w:val="15"/>
                                <w:szCs w:val="15"/>
                              </w:rPr>
                              <w:t>企事业单位</w:t>
                            </w:r>
                          </w:p>
                        </w:txbxContent>
                      </v:textbox>
                    </v:rect>
                  </v:group>
                  <v:line id="直线 8" o:spid="_x0000_s1036" style="position:absolute" from="12417,58018" to="12525,58019">
                    <v:fill o:detectmouseclick="t"/>
                  </v:line>
                </v:group>
              </w:pict>
            </w:r>
            <w:r w:rsidR="00D85563" w:rsidRPr="00982757">
              <w:rPr>
                <w:rFonts w:ascii="Times New Roman" w:eastAsia="仿宋_GB2312" w:hAnsi="Times New Roman" w:cs="Times New Roman"/>
                <w:noProof/>
                <w:color w:val="000000"/>
                <w:sz w:val="21"/>
                <w:szCs w:val="20"/>
                <w:u w:color="000000"/>
              </w:rPr>
              <w:drawing>
                <wp:inline distT="0" distB="0" distL="0" distR="0">
                  <wp:extent cx="4610100" cy="1562100"/>
                  <wp:effectExtent l="19050" t="0" r="0" b="0"/>
                  <wp:docPr id="1"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IMG_256"/>
                          <pic:cNvPicPr>
                            <a:picLocks noChangeAspect="1" noChangeArrowheads="1"/>
                          </pic:cNvPicPr>
                        </pic:nvPicPr>
                        <pic:blipFill>
                          <a:blip r:embed="rId7" cstate="print"/>
                          <a:srcRect/>
                          <a:stretch>
                            <a:fillRect/>
                          </a:stretch>
                        </pic:blipFill>
                        <pic:spPr bwMode="auto">
                          <a:xfrm>
                            <a:off x="0" y="0"/>
                            <a:ext cx="4610100" cy="1562100"/>
                          </a:xfrm>
                          <a:prstGeom prst="rect">
                            <a:avLst/>
                          </a:prstGeom>
                          <a:noFill/>
                          <a:ln w="9525">
                            <a:noFill/>
                            <a:miter lim="800000"/>
                            <a:headEnd/>
                            <a:tailEnd/>
                          </a:ln>
                          <a:effectLst/>
                        </pic:spPr>
                      </pic:pic>
                    </a:graphicData>
                  </a:graphic>
                </wp:inline>
              </w:drawing>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 xml:space="preserve">                    </w:t>
            </w:r>
            <w:r w:rsidRPr="00982757">
              <w:rPr>
                <w:rFonts w:ascii="Times New Roman" w:eastAsia="仿宋_GB2312" w:hAnsi="Times New Roman" w:cs="Times New Roman" w:hint="eastAsia"/>
                <w:color w:val="000000"/>
                <w:sz w:val="21"/>
                <w:szCs w:val="20"/>
                <w:u w:color="000000"/>
              </w:rPr>
              <w:t>图</w:t>
            </w:r>
            <w:r w:rsidRPr="00982757">
              <w:rPr>
                <w:rFonts w:ascii="Times New Roman" w:eastAsia="仿宋_GB2312" w:hAnsi="Times New Roman" w:cs="Times New Roman" w:hint="eastAsia"/>
                <w:color w:val="000000"/>
                <w:sz w:val="21"/>
                <w:szCs w:val="20"/>
                <w:u w:color="000000"/>
              </w:rPr>
              <w:t>1.</w:t>
            </w:r>
            <w:r w:rsidRPr="00982757">
              <w:rPr>
                <w:rFonts w:ascii="Times New Roman" w:eastAsia="仿宋_GB2312" w:hAnsi="Times New Roman" w:cs="Times New Roman" w:hint="eastAsia"/>
                <w:color w:val="000000"/>
                <w:sz w:val="21"/>
                <w:szCs w:val="20"/>
                <w:u w:color="000000"/>
              </w:rPr>
              <w:t>园林绿化行业产业链示意图</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 xml:space="preserve"> </w:t>
            </w:r>
            <w:r w:rsidRPr="00982757">
              <w:rPr>
                <w:rFonts w:ascii="Times New Roman" w:eastAsia="仿宋_GB2312" w:hAnsi="Times New Roman" w:cs="Times New Roman" w:hint="eastAsia"/>
                <w:color w:val="000000"/>
                <w:sz w:val="21"/>
                <w:szCs w:val="20"/>
                <w:u w:color="000000"/>
              </w:rPr>
              <w:t>园林存在众多分类，</w:t>
            </w:r>
            <w:r w:rsidRPr="00982757">
              <w:rPr>
                <w:rFonts w:ascii="Times New Roman" w:eastAsia="仿宋_GB2312" w:hAnsi="Times New Roman" w:cs="Times New Roman" w:hint="eastAsia"/>
                <w:color w:val="000000"/>
                <w:sz w:val="21"/>
                <w:szCs w:val="20"/>
                <w:u w:color="000000"/>
              </w:rPr>
              <w:t xml:space="preserve">1988 </w:t>
            </w:r>
            <w:r w:rsidRPr="00982757">
              <w:rPr>
                <w:rFonts w:ascii="Times New Roman" w:eastAsia="仿宋_GB2312" w:hAnsi="Times New Roman" w:cs="Times New Roman" w:hint="eastAsia"/>
                <w:color w:val="000000"/>
                <w:sz w:val="21"/>
                <w:szCs w:val="20"/>
                <w:u w:color="000000"/>
              </w:rPr>
              <w:t>年版的《中国大百科全书》阐明风景园林学包括传统园林、城市绿地系统规划、大地景观规划</w:t>
            </w:r>
            <w:r w:rsidRPr="00982757">
              <w:rPr>
                <w:rFonts w:ascii="Times New Roman" w:eastAsia="仿宋_GB2312" w:hAnsi="Times New Roman" w:cs="Times New Roman" w:hint="eastAsia"/>
                <w:color w:val="000000"/>
                <w:sz w:val="21"/>
                <w:szCs w:val="20"/>
                <w:u w:color="000000"/>
              </w:rPr>
              <w:t xml:space="preserve"> 3 </w:t>
            </w:r>
            <w:r w:rsidRPr="00982757">
              <w:rPr>
                <w:rFonts w:ascii="Times New Roman" w:eastAsia="仿宋_GB2312" w:hAnsi="Times New Roman" w:cs="Times New Roman" w:hint="eastAsia"/>
                <w:color w:val="000000"/>
                <w:sz w:val="21"/>
                <w:szCs w:val="20"/>
                <w:u w:color="000000"/>
              </w:rPr>
              <w:t>个层次。在园林绿化行业的经济实践中，根据投资主体的不同，大致分为市政类园林和地产类园林。</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noProof/>
                <w:color w:val="000000"/>
                <w:sz w:val="21"/>
                <w:szCs w:val="20"/>
                <w:u w:color="000000"/>
              </w:rPr>
              <w:drawing>
                <wp:inline distT="0" distB="0" distL="0" distR="0">
                  <wp:extent cx="4886325" cy="1438275"/>
                  <wp:effectExtent l="19050" t="0" r="9525" b="0"/>
                  <wp:docPr id="2"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IMG_256"/>
                          <pic:cNvPicPr>
                            <a:picLocks noChangeAspect="1" noChangeArrowheads="1"/>
                          </pic:cNvPicPr>
                        </pic:nvPicPr>
                        <pic:blipFill>
                          <a:blip r:embed="rId8" cstate="print"/>
                          <a:srcRect/>
                          <a:stretch>
                            <a:fillRect/>
                          </a:stretch>
                        </pic:blipFill>
                        <pic:spPr bwMode="auto">
                          <a:xfrm>
                            <a:off x="0" y="0"/>
                            <a:ext cx="4886325" cy="1438275"/>
                          </a:xfrm>
                          <a:prstGeom prst="rect">
                            <a:avLst/>
                          </a:prstGeom>
                          <a:noFill/>
                          <a:ln w="9525">
                            <a:noFill/>
                            <a:miter lim="800000"/>
                            <a:headEnd/>
                            <a:tailEnd/>
                          </a:ln>
                          <a:effectLst/>
                        </pic:spPr>
                      </pic:pic>
                    </a:graphicData>
                  </a:graphic>
                </wp:inline>
              </w:drawing>
            </w:r>
          </w:p>
          <w:p w:rsidR="00D85563" w:rsidRPr="00982757" w:rsidRDefault="00D85563" w:rsidP="00982757">
            <w:pPr>
              <w:spacing w:after="0" w:line="360" w:lineRule="auto"/>
              <w:ind w:firstLineChars="200" w:firstLine="420"/>
              <w:jc w:val="center"/>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图</w:t>
            </w:r>
            <w:r w:rsidRPr="00982757">
              <w:rPr>
                <w:rFonts w:ascii="Times New Roman" w:eastAsia="仿宋_GB2312" w:hAnsi="Times New Roman" w:cs="Times New Roman" w:hint="eastAsia"/>
                <w:color w:val="000000"/>
                <w:sz w:val="21"/>
                <w:szCs w:val="20"/>
                <w:u w:color="000000"/>
              </w:rPr>
              <w:t xml:space="preserve">2. </w:t>
            </w:r>
            <w:r w:rsidRPr="00982757">
              <w:rPr>
                <w:rFonts w:ascii="Times New Roman" w:eastAsia="仿宋_GB2312" w:hAnsi="Times New Roman" w:cs="Times New Roman" w:hint="eastAsia"/>
                <w:color w:val="000000"/>
                <w:sz w:val="21"/>
                <w:szCs w:val="20"/>
                <w:u w:color="000000"/>
              </w:rPr>
              <w:t>园林绿化行业的分类</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由此可见，园林专业的人才培养要涉及产业链的各个环节，满足上游、中游到下游企业对人才的需求，同时还要培养学是在不同层次的园林景观中的设计、施工及养护能力。</w:t>
            </w:r>
          </w:p>
          <w:p w:rsidR="00D85563" w:rsidRPr="00982757" w:rsidRDefault="00D85563" w:rsidP="00D85563">
            <w:pPr>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1.2 </w:t>
            </w:r>
            <w:r w:rsidRPr="00982757">
              <w:rPr>
                <w:rFonts w:ascii="Times New Roman" w:eastAsia="仿宋_GB2312" w:hAnsi="Times New Roman" w:cs="Times New Roman" w:hint="eastAsia"/>
                <w:b/>
                <w:color w:val="000000"/>
                <w:sz w:val="21"/>
                <w:szCs w:val="20"/>
                <w:u w:color="000000"/>
              </w:rPr>
              <w:t>对接园林产业发展需求，园林专业人才培养要加强专业广度</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城市园林绿化已成为城市建设事业的重要组成部分，成为现代化城市的重要标志，城市园林绿化在城市建设中的重要性日益显著。随着科技的发展、社会的进步和人民生活水平的提高，对城市园林绿化的认识已提高到保护生态平衡的高度。因此，实现城市园林生态化已成为世界各国城市园林发展的必然趋势。</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同时，随着产业的发展，园林设计的种类、深度和广度均已大大扩展。在传统理论</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美学理论、功能理论、环境美化理论、田园城市理论、休闲游憩理论、绿地空间结构理论等</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的基础上，园林设计吸收借鉴了环境伦理学、环境心理学与生态哲学等新的理念，将以人为本、</w:t>
            </w:r>
            <w:r w:rsidRPr="00982757">
              <w:rPr>
                <w:rFonts w:ascii="Times New Roman" w:eastAsia="仿宋_GB2312" w:hAnsi="Times New Roman" w:cs="Times New Roman" w:hint="eastAsia"/>
                <w:color w:val="000000"/>
                <w:sz w:val="21"/>
                <w:szCs w:val="20"/>
                <w:u w:color="000000"/>
              </w:rPr>
              <w:lastRenderedPageBreak/>
              <w:t>以人与自然协调发展为目标，逐步走向了生态设计、文化设计、区域设计以及科学和艺术相结合的设计。</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高校作为人才培养的基地，就需要在人才培养过程中不断融入新的理念，打破专业之间的壁垒，拓展专业的广度，培养综合素质人才。</w:t>
            </w:r>
          </w:p>
          <w:p w:rsidR="00D85563" w:rsidRPr="00982757" w:rsidRDefault="00D85563" w:rsidP="00D85563">
            <w:pPr>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1.3 </w:t>
            </w:r>
            <w:r w:rsidRPr="00982757">
              <w:rPr>
                <w:rFonts w:ascii="Times New Roman" w:eastAsia="仿宋_GB2312" w:hAnsi="Times New Roman" w:cs="Times New Roman" w:hint="eastAsia"/>
                <w:b/>
                <w:color w:val="000000"/>
                <w:sz w:val="21"/>
                <w:szCs w:val="20"/>
                <w:u w:color="000000"/>
              </w:rPr>
              <w:t>对接园林产业人才需求，园林专业人才培养要注重实践技能</w:t>
            </w:r>
          </w:p>
          <w:p w:rsidR="00D85563" w:rsidRPr="00982757" w:rsidRDefault="00D85563" w:rsidP="00D85563">
            <w:pPr>
              <w:spacing w:after="0" w:line="360" w:lineRule="auto"/>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 xml:space="preserve">    </w:t>
            </w:r>
            <w:r w:rsidRPr="00982757">
              <w:rPr>
                <w:rFonts w:ascii="Times New Roman" w:eastAsia="仿宋_GB2312" w:hAnsi="Times New Roman" w:cs="Times New Roman" w:hint="eastAsia"/>
                <w:color w:val="000000"/>
                <w:sz w:val="21"/>
                <w:szCs w:val="20"/>
                <w:u w:color="000000"/>
              </w:rPr>
              <w:t>随着国家全面实施生态文明建设和大花园建设行动，必定带动园林行业的空前发展，加大对园林专业人才的需求。产业发展靠专业人才，办好专业为产业。园林专业的人才培养必须对接园林产业发展培养适应性强的应用性人才。这就需要不断加强实践能力的培养，提高学生分析问题、解决问题的能力。</w:t>
            </w:r>
          </w:p>
          <w:p w:rsidR="00D85563" w:rsidRPr="00982757" w:rsidRDefault="00D85563" w:rsidP="00D85563">
            <w:pPr>
              <w:widowControl w:val="0"/>
              <w:numPr>
                <w:ilvl w:val="0"/>
                <w:numId w:val="1"/>
              </w:numPr>
              <w:adjustRightInd/>
              <w:snapToGrid/>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研究的现状</w:t>
            </w:r>
          </w:p>
          <w:p w:rsidR="00D85563" w:rsidRPr="00982757" w:rsidRDefault="00D85563" w:rsidP="00D85563">
            <w:pPr>
              <w:widowControl w:val="0"/>
              <w:numPr>
                <w:ilvl w:val="1"/>
                <w:numId w:val="1"/>
              </w:numPr>
              <w:adjustRightInd/>
              <w:snapToGrid/>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园林产业迅速发展与专业人才短缺之间的矛盾</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color w:val="000000"/>
                <w:sz w:val="21"/>
                <w:szCs w:val="20"/>
                <w:u w:color="000000"/>
              </w:rPr>
              <w:t>面对行业的快速发展</w:t>
            </w:r>
            <w:r w:rsidRPr="00982757">
              <w:rPr>
                <w:rFonts w:ascii="Times New Roman" w:eastAsia="仿宋_GB2312" w:hAnsi="Times New Roman" w:cs="Times New Roman" w:hint="eastAsia"/>
                <w:color w:val="000000"/>
                <w:sz w:val="21"/>
                <w:szCs w:val="20"/>
                <w:u w:color="000000"/>
              </w:rPr>
              <w:t>，社会</w:t>
            </w:r>
            <w:r w:rsidRPr="00982757">
              <w:rPr>
                <w:rFonts w:ascii="Times New Roman" w:eastAsia="仿宋_GB2312" w:hAnsi="Times New Roman" w:cs="Times New Roman"/>
                <w:color w:val="000000"/>
                <w:sz w:val="21"/>
                <w:szCs w:val="20"/>
                <w:u w:color="000000"/>
              </w:rPr>
              <w:t>对人才的需求逐渐增大</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对人才的质量要求越来越高</w:t>
            </w:r>
            <w:r w:rsidRPr="00982757">
              <w:rPr>
                <w:rFonts w:ascii="Times New Roman" w:eastAsia="仿宋_GB2312" w:hAnsi="Times New Roman" w:cs="Times New Roman" w:hint="eastAsia"/>
                <w:color w:val="000000"/>
                <w:sz w:val="21"/>
                <w:szCs w:val="20"/>
                <w:u w:color="000000"/>
              </w:rPr>
              <w:t>。但</w:t>
            </w:r>
            <w:r w:rsidRPr="00982757">
              <w:rPr>
                <w:rFonts w:ascii="Times New Roman" w:eastAsia="仿宋_GB2312" w:hAnsi="Times New Roman" w:cs="Times New Roman"/>
                <w:color w:val="000000"/>
                <w:sz w:val="21"/>
                <w:szCs w:val="20"/>
                <w:u w:color="000000"/>
              </w:rPr>
              <w:t>就目前而言</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能够满足</w:t>
            </w:r>
            <w:r w:rsidRPr="00982757">
              <w:rPr>
                <w:rFonts w:ascii="Times New Roman" w:eastAsia="仿宋_GB2312" w:hAnsi="Times New Roman" w:cs="Times New Roman" w:hint="eastAsia"/>
                <w:color w:val="000000"/>
                <w:sz w:val="21"/>
                <w:szCs w:val="20"/>
                <w:u w:color="000000"/>
              </w:rPr>
              <w:t>产业</w:t>
            </w:r>
            <w:r w:rsidRPr="00982757">
              <w:rPr>
                <w:rFonts w:ascii="Times New Roman" w:eastAsia="仿宋_GB2312" w:hAnsi="Times New Roman" w:cs="Times New Roman"/>
                <w:color w:val="000000"/>
                <w:sz w:val="21"/>
                <w:szCs w:val="20"/>
                <w:u w:color="000000"/>
              </w:rPr>
              <w:t>需求的</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具有丰富实践技能的专业人才却没有相应涌现，行业发展出现专业人才短缺的困境。专业技能型人才的稀缺成为制约园林企业和相关行业发展的瓶颈，真正具有实践经验和专业技能的毕业生少之又少。园林本身是运用艺术手段和工程技术，通过改造地形、种植树木花草、营造建筑和布置园路等途径创作而成的优美的自然环境和游憩境域。因此</w:t>
            </w:r>
            <w:r w:rsidRPr="00982757">
              <w:rPr>
                <w:rFonts w:ascii="Times New Roman" w:eastAsia="仿宋_GB2312" w:hAnsi="Times New Roman" w:cs="Times New Roman" w:hint="eastAsia"/>
                <w:color w:val="000000"/>
                <w:sz w:val="21"/>
                <w:szCs w:val="20"/>
                <w:u w:color="000000"/>
              </w:rPr>
              <w:t>对</w:t>
            </w:r>
            <w:r w:rsidRPr="00982757">
              <w:rPr>
                <w:rFonts w:ascii="Times New Roman" w:eastAsia="仿宋_GB2312" w:hAnsi="Times New Roman" w:cs="Times New Roman"/>
                <w:color w:val="000000"/>
                <w:sz w:val="21"/>
                <w:szCs w:val="20"/>
                <w:u w:color="000000"/>
              </w:rPr>
              <w:t>技能型人才需求量较大</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而目前我国该专业培养计划中缺失对实践和技能的训练</w:t>
            </w:r>
            <w:r w:rsidRPr="00982757">
              <w:rPr>
                <w:rFonts w:ascii="Times New Roman" w:eastAsia="仿宋_GB2312" w:hAnsi="Times New Roman" w:cs="Times New Roman" w:hint="eastAsia"/>
                <w:color w:val="000000"/>
                <w:sz w:val="21"/>
                <w:szCs w:val="20"/>
                <w:u w:color="000000"/>
              </w:rPr>
              <w:t>。由于“园林”原来的社会影响力不大，没有像建筑和规划行业一样，且园林专业颁发农学学位。导致</w:t>
            </w:r>
            <w:r w:rsidRPr="00982757">
              <w:rPr>
                <w:rFonts w:ascii="Times New Roman" w:eastAsia="仿宋_GB2312" w:hAnsi="Times New Roman" w:cs="Times New Roman"/>
                <w:color w:val="000000"/>
                <w:sz w:val="21"/>
                <w:szCs w:val="20"/>
                <w:u w:color="000000"/>
              </w:rPr>
              <w:t>在很多人的意识里，</w:t>
            </w:r>
            <w:r w:rsidRPr="00982757">
              <w:rPr>
                <w:rFonts w:ascii="Times New Roman" w:eastAsia="仿宋_GB2312" w:hAnsi="Times New Roman" w:cs="Times New Roman" w:hint="eastAsia"/>
                <w:color w:val="000000"/>
                <w:sz w:val="21"/>
                <w:szCs w:val="20"/>
                <w:u w:color="000000"/>
              </w:rPr>
              <w:t>“园林”是农业生产性专业。其实从</w:t>
            </w:r>
            <w:r w:rsidRPr="00982757">
              <w:rPr>
                <w:rFonts w:ascii="Times New Roman" w:eastAsia="仿宋_GB2312" w:hAnsi="Times New Roman" w:cs="Times New Roman" w:hint="eastAsia"/>
                <w:color w:val="000000"/>
                <w:sz w:val="21"/>
                <w:szCs w:val="20"/>
                <w:u w:color="000000"/>
              </w:rPr>
              <w:t>2011</w:t>
            </w:r>
            <w:r w:rsidRPr="00982757">
              <w:rPr>
                <w:rFonts w:ascii="Times New Roman" w:eastAsia="仿宋_GB2312" w:hAnsi="Times New Roman" w:cs="Times New Roman" w:hint="eastAsia"/>
                <w:color w:val="000000"/>
                <w:sz w:val="21"/>
                <w:szCs w:val="20"/>
                <w:u w:color="000000"/>
              </w:rPr>
              <w:t>年开始，园林专业已经与风景园林相近，与建筑和规划专业一起并称为人居环境科学的三大支柱学科。</w:t>
            </w:r>
          </w:p>
          <w:p w:rsidR="00D85563" w:rsidRPr="00982757" w:rsidRDefault="00D85563" w:rsidP="00D85563">
            <w:pPr>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2.2</w:t>
            </w:r>
            <w:r w:rsidRPr="00982757">
              <w:rPr>
                <w:rFonts w:ascii="Times New Roman" w:eastAsia="仿宋_GB2312" w:hAnsi="Times New Roman" w:cs="Times New Roman" w:hint="eastAsia"/>
                <w:b/>
                <w:color w:val="000000"/>
                <w:sz w:val="21"/>
                <w:szCs w:val="20"/>
                <w:u w:color="000000"/>
              </w:rPr>
              <w:t>园林产业综合性强与专业教学内容单一之间的矛盾</w:t>
            </w:r>
          </w:p>
          <w:p w:rsidR="00D85563" w:rsidRPr="00982757" w:rsidRDefault="00D85563" w:rsidP="00982757">
            <w:pPr>
              <w:spacing w:after="0" w:line="360" w:lineRule="auto"/>
              <w:ind w:firstLineChars="200" w:firstLine="420"/>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社会所需</w:t>
            </w:r>
            <w:r w:rsidRPr="00982757">
              <w:rPr>
                <w:rFonts w:ascii="Times New Roman" w:eastAsia="仿宋_GB2312" w:hAnsi="Times New Roman" w:cs="Times New Roman"/>
                <w:color w:val="000000"/>
                <w:sz w:val="21"/>
                <w:szCs w:val="20"/>
                <w:u w:color="000000"/>
              </w:rPr>
              <w:t>的园林人才</w:t>
            </w:r>
            <w:r w:rsidRPr="00982757">
              <w:rPr>
                <w:rFonts w:ascii="Times New Roman" w:eastAsia="仿宋_GB2312" w:hAnsi="Times New Roman" w:cs="Times New Roman" w:hint="eastAsia"/>
                <w:color w:val="000000"/>
                <w:sz w:val="21"/>
                <w:szCs w:val="20"/>
                <w:u w:color="000000"/>
              </w:rPr>
              <w:t>应</w:t>
            </w:r>
            <w:r w:rsidRPr="00982757">
              <w:rPr>
                <w:rFonts w:ascii="Times New Roman" w:eastAsia="仿宋_GB2312" w:hAnsi="Times New Roman" w:cs="Times New Roman"/>
                <w:color w:val="000000"/>
                <w:sz w:val="21"/>
                <w:szCs w:val="20"/>
                <w:u w:color="000000"/>
              </w:rPr>
              <w:t>同时具备植物环境生态，建筑规划设计、艺术美学欣赏能力和工程实践能力，而目前我国大多数院校是根据自己的办学优势侧重于</w:t>
            </w:r>
            <w:r w:rsidRPr="00982757">
              <w:rPr>
                <w:rFonts w:ascii="Times New Roman" w:eastAsia="仿宋_GB2312" w:hAnsi="Times New Roman" w:cs="Times New Roman" w:hint="eastAsia"/>
                <w:color w:val="000000"/>
                <w:sz w:val="21"/>
                <w:szCs w:val="20"/>
                <w:u w:color="000000"/>
              </w:rPr>
              <w:t>前</w:t>
            </w:r>
            <w:r w:rsidRPr="00982757">
              <w:rPr>
                <w:rFonts w:ascii="Times New Roman" w:eastAsia="仿宋_GB2312" w:hAnsi="Times New Roman" w:cs="Times New Roman"/>
                <w:color w:val="000000"/>
                <w:sz w:val="21"/>
                <w:szCs w:val="20"/>
                <w:u w:color="000000"/>
              </w:rPr>
              <w:t>三种能力的其中之一或之二，对工程实践能力的培养存在欠缺</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同时缺乏综合能力的培养。例如工科院校的园林专业</w:t>
            </w:r>
            <w:r w:rsidRPr="00982757">
              <w:rPr>
                <w:rFonts w:ascii="Times New Roman" w:eastAsia="仿宋_GB2312" w:hAnsi="Times New Roman" w:cs="Times New Roman" w:hint="eastAsia"/>
                <w:color w:val="000000"/>
                <w:sz w:val="21"/>
                <w:szCs w:val="20"/>
                <w:u w:color="000000"/>
              </w:rPr>
              <w:t>偏重</w:t>
            </w:r>
            <w:r w:rsidRPr="00982757">
              <w:rPr>
                <w:rFonts w:ascii="Times New Roman" w:eastAsia="仿宋_GB2312" w:hAnsi="Times New Roman" w:cs="Times New Roman"/>
                <w:color w:val="000000"/>
                <w:sz w:val="21"/>
                <w:szCs w:val="20"/>
                <w:u w:color="000000"/>
              </w:rPr>
              <w:t>建筑学专业基础上</w:t>
            </w:r>
            <w:r w:rsidRPr="00982757">
              <w:rPr>
                <w:rFonts w:ascii="Times New Roman" w:eastAsia="仿宋_GB2312" w:hAnsi="Times New Roman" w:cs="Times New Roman" w:hint="eastAsia"/>
                <w:color w:val="000000"/>
                <w:sz w:val="21"/>
                <w:szCs w:val="20"/>
                <w:u w:color="000000"/>
              </w:rPr>
              <w:t>的</w:t>
            </w:r>
            <w:r w:rsidRPr="00982757">
              <w:rPr>
                <w:rFonts w:ascii="Times New Roman" w:eastAsia="仿宋_GB2312" w:hAnsi="Times New Roman" w:cs="Times New Roman"/>
                <w:color w:val="000000"/>
                <w:sz w:val="21"/>
                <w:szCs w:val="20"/>
                <w:u w:color="000000"/>
              </w:rPr>
              <w:t>园林方向</w:t>
            </w:r>
            <w:r w:rsidRPr="00982757">
              <w:rPr>
                <w:rFonts w:ascii="Times New Roman" w:eastAsia="仿宋_GB2312" w:hAnsi="Times New Roman" w:cs="Times New Roman" w:hint="eastAsia"/>
                <w:color w:val="000000"/>
                <w:sz w:val="21"/>
                <w:szCs w:val="20"/>
                <w:u w:color="000000"/>
              </w:rPr>
              <w:t>，导致</w:t>
            </w:r>
            <w:r w:rsidRPr="00982757">
              <w:rPr>
                <w:rFonts w:ascii="Times New Roman" w:eastAsia="仿宋_GB2312" w:hAnsi="Times New Roman" w:cs="Times New Roman"/>
                <w:color w:val="000000"/>
                <w:sz w:val="21"/>
                <w:szCs w:val="20"/>
                <w:u w:color="000000"/>
              </w:rPr>
              <w:t>毕业生植物学知识甚少</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农林院校的园林专业更侧重园林绿化和植物配置方面的课程，导致毕业生缺乏建筑规划和综合设计能力</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综合性大学的园林专业则偏重于区域规划或是对景观地理学的深化</w:t>
            </w:r>
            <w:r w:rsidRPr="00982757">
              <w:rPr>
                <w:rFonts w:ascii="Times New Roman" w:eastAsia="仿宋_GB2312" w:hAnsi="Times New Roman" w:cs="Times New Roman" w:hint="eastAsia"/>
                <w:color w:val="000000"/>
                <w:sz w:val="21"/>
                <w:szCs w:val="20"/>
                <w:u w:color="000000"/>
              </w:rPr>
              <w:t>与</w:t>
            </w:r>
            <w:r w:rsidRPr="00982757">
              <w:rPr>
                <w:rFonts w:ascii="Times New Roman" w:eastAsia="仿宋_GB2312" w:hAnsi="Times New Roman" w:cs="Times New Roman"/>
                <w:color w:val="000000"/>
                <w:sz w:val="21"/>
                <w:szCs w:val="20"/>
                <w:u w:color="000000"/>
              </w:rPr>
              <w:t>延伸</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致使学生动手实践能力不强</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艺术</w:t>
            </w:r>
            <w:r w:rsidRPr="00982757">
              <w:rPr>
                <w:rFonts w:ascii="Times New Roman" w:eastAsia="仿宋_GB2312" w:hAnsi="Times New Roman" w:cs="Times New Roman" w:hint="eastAsia"/>
                <w:color w:val="000000"/>
                <w:sz w:val="21"/>
                <w:szCs w:val="20"/>
                <w:u w:color="000000"/>
              </w:rPr>
              <w:t>院校</w:t>
            </w:r>
            <w:r w:rsidRPr="00982757">
              <w:rPr>
                <w:rFonts w:ascii="Times New Roman" w:eastAsia="仿宋_GB2312" w:hAnsi="Times New Roman" w:cs="Times New Roman"/>
                <w:color w:val="000000"/>
                <w:sz w:val="21"/>
                <w:szCs w:val="20"/>
                <w:u w:color="000000"/>
              </w:rPr>
              <w:t>更加注重设计效果的表达和视觉感受</w:t>
            </w:r>
            <w:r w:rsidRPr="00982757">
              <w:rPr>
                <w:rFonts w:ascii="Times New Roman" w:eastAsia="仿宋_GB2312" w:hAnsi="Times New Roman" w:cs="Times New Roman" w:hint="eastAsia"/>
                <w:color w:val="000000"/>
                <w:sz w:val="21"/>
                <w:szCs w:val="20"/>
                <w:u w:color="000000"/>
              </w:rPr>
              <w:t>，致使</w:t>
            </w:r>
            <w:r w:rsidRPr="00982757">
              <w:rPr>
                <w:rFonts w:ascii="Times New Roman" w:eastAsia="仿宋_GB2312" w:hAnsi="Times New Roman" w:cs="Times New Roman"/>
                <w:color w:val="000000"/>
                <w:sz w:val="21"/>
                <w:szCs w:val="20"/>
                <w:u w:color="000000"/>
              </w:rPr>
              <w:t>毕业生工程结构</w:t>
            </w:r>
            <w:r w:rsidRPr="00982757">
              <w:rPr>
                <w:rFonts w:ascii="Times New Roman" w:eastAsia="仿宋_GB2312" w:hAnsi="Times New Roman" w:cs="Times New Roman" w:hint="eastAsia"/>
                <w:color w:val="000000"/>
                <w:sz w:val="21"/>
                <w:szCs w:val="20"/>
                <w:u w:color="000000"/>
              </w:rPr>
              <w:t>类</w:t>
            </w:r>
            <w:r w:rsidRPr="00982757">
              <w:rPr>
                <w:rFonts w:ascii="Times New Roman" w:eastAsia="仿宋_GB2312" w:hAnsi="Times New Roman" w:cs="Times New Roman"/>
                <w:color w:val="000000"/>
                <w:sz w:val="21"/>
                <w:szCs w:val="20"/>
                <w:u w:color="000000"/>
              </w:rPr>
              <w:t>知识缺乏</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导致的设计</w:t>
            </w:r>
            <w:r w:rsidRPr="00982757">
              <w:rPr>
                <w:rFonts w:ascii="Times New Roman" w:eastAsia="仿宋_GB2312" w:hAnsi="Times New Roman" w:cs="Times New Roman" w:hint="eastAsia"/>
                <w:color w:val="000000"/>
                <w:sz w:val="21"/>
                <w:szCs w:val="20"/>
                <w:u w:color="000000"/>
              </w:rPr>
              <w:t>难以</w:t>
            </w:r>
            <w:r w:rsidRPr="00982757">
              <w:rPr>
                <w:rFonts w:ascii="Times New Roman" w:eastAsia="仿宋_GB2312" w:hAnsi="Times New Roman" w:cs="Times New Roman"/>
                <w:color w:val="000000"/>
                <w:sz w:val="21"/>
                <w:szCs w:val="20"/>
                <w:u w:color="000000"/>
              </w:rPr>
              <w:t>实施</w:t>
            </w:r>
            <w:r w:rsidRPr="00982757">
              <w:rPr>
                <w:rFonts w:ascii="Times New Roman" w:eastAsia="仿宋_GB2312" w:hAnsi="Times New Roman" w:cs="Times New Roman" w:hint="eastAsia"/>
                <w:color w:val="000000"/>
                <w:sz w:val="21"/>
                <w:szCs w:val="20"/>
                <w:u w:color="000000"/>
              </w:rPr>
              <w:t>。</w:t>
            </w:r>
          </w:p>
          <w:p w:rsidR="00D85563" w:rsidRPr="00982757" w:rsidRDefault="00D85563" w:rsidP="00D85563">
            <w:pPr>
              <w:spacing w:after="0" w:line="360" w:lineRule="auto"/>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2.3 </w:t>
            </w:r>
            <w:r w:rsidRPr="00982757">
              <w:rPr>
                <w:rFonts w:ascii="Times New Roman" w:eastAsia="仿宋_GB2312" w:hAnsi="Times New Roman" w:cs="Times New Roman" w:hint="eastAsia"/>
                <w:b/>
                <w:color w:val="000000"/>
                <w:sz w:val="21"/>
                <w:szCs w:val="20"/>
                <w:u w:color="000000"/>
              </w:rPr>
              <w:t>园林产业技能性强与实践能力不足之间的矛盾</w:t>
            </w:r>
          </w:p>
          <w:p w:rsidR="00C16990" w:rsidRPr="00C16990" w:rsidRDefault="00D85563" w:rsidP="00D85563">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color w:val="000000"/>
                <w:sz w:val="21"/>
                <w:szCs w:val="20"/>
                <w:u w:color="000000"/>
              </w:rPr>
              <w:t>专业知识欠缺</w:t>
            </w:r>
            <w:r w:rsidRPr="00982757">
              <w:rPr>
                <w:rFonts w:ascii="Times New Roman" w:eastAsia="仿宋_GB2312" w:hAnsi="Times New Roman" w:cs="Times New Roman" w:hint="eastAsia"/>
                <w:color w:val="000000"/>
                <w:sz w:val="21"/>
                <w:szCs w:val="20"/>
                <w:u w:color="000000"/>
              </w:rPr>
              <w:t>和</w:t>
            </w:r>
            <w:r w:rsidRPr="00982757">
              <w:rPr>
                <w:rFonts w:ascii="Times New Roman" w:eastAsia="仿宋_GB2312" w:hAnsi="Times New Roman" w:cs="Times New Roman"/>
                <w:color w:val="000000"/>
                <w:sz w:val="21"/>
                <w:szCs w:val="20"/>
                <w:u w:color="000000"/>
              </w:rPr>
              <w:t>综合素质偏低的现象普遍存在，造成了我国园林专业毕业生工程实践能力的薄弱</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甚至可能导致工程实践项目上的疏漏和混乱。</w:t>
            </w:r>
            <w:r w:rsidRPr="00982757">
              <w:rPr>
                <w:rFonts w:ascii="Times New Roman" w:eastAsia="仿宋_GB2312" w:hAnsi="Times New Roman" w:cs="Times New Roman" w:hint="eastAsia"/>
                <w:color w:val="000000"/>
                <w:sz w:val="21"/>
                <w:szCs w:val="20"/>
                <w:u w:color="000000"/>
              </w:rPr>
              <w:t>目前，</w:t>
            </w:r>
            <w:r w:rsidRPr="00982757">
              <w:rPr>
                <w:rFonts w:ascii="Times New Roman" w:eastAsia="仿宋_GB2312" w:hAnsi="Times New Roman" w:cs="Times New Roman"/>
                <w:color w:val="000000"/>
                <w:sz w:val="21"/>
                <w:szCs w:val="20"/>
                <w:u w:color="000000"/>
              </w:rPr>
              <w:t>绝大多数院校都在实施以理论教</w:t>
            </w:r>
            <w:r w:rsidRPr="00982757">
              <w:rPr>
                <w:rFonts w:ascii="Times New Roman" w:eastAsia="仿宋_GB2312" w:hAnsi="Times New Roman" w:cs="Times New Roman"/>
                <w:color w:val="000000"/>
                <w:sz w:val="21"/>
                <w:szCs w:val="20"/>
                <w:u w:color="000000"/>
              </w:rPr>
              <w:lastRenderedPageBreak/>
              <w:t>学为主，实践教学为辅的教学模式和课程体系，但这种所谓的</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理论与实践相结合</w:t>
            </w: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color w:val="000000"/>
                <w:sz w:val="21"/>
                <w:szCs w:val="20"/>
                <w:u w:color="000000"/>
              </w:rPr>
              <w:t>的模式却造成了理论与实践的脱节现象。</w:t>
            </w: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982757" w:rsidRDefault="00982757"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982757" w:rsidRDefault="00982757"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982757" w:rsidRDefault="00982757"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982757" w:rsidRDefault="00982757"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982757" w:rsidRPr="00C16990" w:rsidRDefault="00982757"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tc>
      </w:tr>
    </w:tbl>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lastRenderedPageBreak/>
        <w:br w:type="page"/>
      </w: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486F03">
        <w:trPr>
          <w:trHeight w:val="11464"/>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具体改革内容、改革目标和拟解决的关键问题</w:t>
            </w:r>
          </w:p>
          <w:p w:rsidR="00D85563" w:rsidRPr="00982757" w:rsidRDefault="00D85563" w:rsidP="00982757">
            <w:pPr>
              <w:adjustRightInd/>
              <w:snapToGrid/>
              <w:spacing w:after="0" w:line="324" w:lineRule="auto"/>
              <w:textAlignment w:val="baseline"/>
              <w:rPr>
                <w:rFonts w:ascii="Times New Roman" w:eastAsia="仿宋_GB2312" w:hAnsi="Times New Roman" w:cs="Times New Roman"/>
                <w:b/>
                <w:color w:val="000000"/>
                <w:sz w:val="21"/>
                <w:szCs w:val="20"/>
                <w:u w:color="000000"/>
              </w:rPr>
            </w:pPr>
            <w:r w:rsidRPr="00982757">
              <w:rPr>
                <w:rFonts w:ascii="Times New Roman" w:eastAsia="宋体" w:hAnsi="Times New Roman" w:cs="Times New Roman" w:hint="eastAsia"/>
                <w:b/>
                <w:color w:val="000000"/>
                <w:sz w:val="21"/>
                <w:szCs w:val="20"/>
                <w:u w:color="000000"/>
              </w:rPr>
              <w:t>1</w:t>
            </w:r>
            <w:r w:rsidRPr="00982757">
              <w:rPr>
                <w:rFonts w:ascii="Times New Roman" w:eastAsia="仿宋_GB2312" w:hAnsi="Times New Roman" w:cs="Times New Roman" w:hint="eastAsia"/>
                <w:b/>
                <w:color w:val="000000"/>
                <w:sz w:val="21"/>
                <w:szCs w:val="20"/>
                <w:u w:color="000000"/>
              </w:rPr>
              <w:t>.1</w:t>
            </w:r>
            <w:r w:rsidRPr="00982757">
              <w:rPr>
                <w:rFonts w:ascii="Times New Roman" w:eastAsia="仿宋_GB2312" w:hAnsi="Times New Roman" w:cs="Times New Roman" w:hint="eastAsia"/>
                <w:b/>
                <w:color w:val="000000"/>
                <w:sz w:val="21"/>
                <w:szCs w:val="20"/>
                <w:u w:color="000000"/>
              </w:rPr>
              <w:t>改革内容</w:t>
            </w:r>
          </w:p>
          <w:p w:rsidR="00D85563" w:rsidRPr="00982757" w:rsidRDefault="00D85563" w:rsidP="00982757">
            <w:pPr>
              <w:adjustRightInd/>
              <w:snapToGrid/>
              <w:spacing w:after="0" w:line="324" w:lineRule="auto"/>
              <w:ind w:firstLineChars="200" w:firstLine="420"/>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该项目主要是结合园林产业发展需求，针对目前园林专业人才培养中存在的问题，以加强学生的实践能力为出发点，将园林专业实践教学课程体系建设作为抓手，试图提升园林专业学生的实践能力。改革主要从课程体系的构建，实践课程的教学内容、教学模式、实践基地和教材建设等几个方面进行。</w:t>
            </w:r>
          </w:p>
          <w:p w:rsidR="00D85563" w:rsidRPr="00982757" w:rsidRDefault="00D85563" w:rsidP="00982757">
            <w:pPr>
              <w:adjustRightInd/>
              <w:snapToGrid/>
              <w:spacing w:after="0" w:line="324" w:lineRule="auto"/>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1</w:t>
            </w:r>
            <w:r w:rsidRPr="00982757">
              <w:rPr>
                <w:rFonts w:ascii="Times New Roman" w:eastAsia="仿宋_GB2312" w:hAnsi="Times New Roman" w:cs="Times New Roman" w:hint="eastAsia"/>
                <w:color w:val="000000"/>
                <w:sz w:val="21"/>
                <w:szCs w:val="20"/>
                <w:u w:color="000000"/>
              </w:rPr>
              <w:t>）实践教学课程体系的构建：立足目标、结合产业、对标国标、突出特色</w:t>
            </w:r>
          </w:p>
          <w:p w:rsidR="00D85563" w:rsidRPr="00982757" w:rsidRDefault="00D85563" w:rsidP="00982757">
            <w:pPr>
              <w:adjustRightInd/>
              <w:snapToGrid/>
              <w:spacing w:after="0" w:line="324" w:lineRule="auto"/>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2</w:t>
            </w:r>
            <w:r w:rsidRPr="00982757">
              <w:rPr>
                <w:rFonts w:ascii="Times New Roman" w:eastAsia="仿宋_GB2312" w:hAnsi="Times New Roman" w:cs="Times New Roman" w:hint="eastAsia"/>
                <w:color w:val="000000"/>
                <w:sz w:val="21"/>
                <w:szCs w:val="20"/>
                <w:u w:color="000000"/>
              </w:rPr>
              <w:t>）实践教学课程的具体建设方法研究</w:t>
            </w:r>
          </w:p>
          <w:p w:rsidR="00D85563" w:rsidRPr="00982757" w:rsidRDefault="00D85563" w:rsidP="007A78C5">
            <w:pPr>
              <w:adjustRightInd/>
              <w:snapToGrid/>
              <w:spacing w:after="0" w:line="324"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①教学内容建设：立足地方，利用优势，凝练特色，提升素质</w:t>
            </w:r>
          </w:p>
          <w:p w:rsidR="00D85563" w:rsidRPr="00982757" w:rsidRDefault="00D85563" w:rsidP="007A78C5">
            <w:pPr>
              <w:adjustRightInd/>
              <w:snapToGrid/>
              <w:spacing w:after="0" w:line="324"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②教学模式建设：打破传统，创新模式，结合特点，精准改革</w:t>
            </w:r>
          </w:p>
          <w:p w:rsidR="00D85563" w:rsidRPr="00982757" w:rsidRDefault="00D85563" w:rsidP="007A78C5">
            <w:pPr>
              <w:adjustRightInd/>
              <w:snapToGrid/>
              <w:spacing w:after="0" w:line="324"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③实践教学基地建设：集聚资源、搭建平台、深入合作、共同发展</w:t>
            </w:r>
          </w:p>
          <w:p w:rsidR="00D85563" w:rsidRPr="00982757" w:rsidRDefault="00D85563" w:rsidP="007A78C5">
            <w:pPr>
              <w:adjustRightInd/>
              <w:snapToGrid/>
              <w:spacing w:after="0" w:line="324" w:lineRule="auto"/>
              <w:ind w:firstLineChars="200" w:firstLine="422"/>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b/>
                <w:color w:val="000000"/>
                <w:sz w:val="21"/>
                <w:szCs w:val="20"/>
                <w:u w:color="000000"/>
              </w:rPr>
              <w:t>④</w:t>
            </w:r>
            <w:r w:rsidRPr="00982757">
              <w:rPr>
                <w:rFonts w:ascii="Times New Roman" w:eastAsia="仿宋_GB2312" w:hAnsi="Times New Roman" w:cs="Times New Roman" w:hint="eastAsia"/>
                <w:b/>
                <w:color w:val="000000"/>
                <w:sz w:val="21"/>
                <w:szCs w:val="20"/>
                <w:u w:color="000000"/>
              </w:rPr>
              <w:t xml:space="preserve"> </w:t>
            </w:r>
            <w:r w:rsidRPr="00982757">
              <w:rPr>
                <w:rFonts w:ascii="Times New Roman" w:eastAsia="仿宋_GB2312" w:hAnsi="Times New Roman" w:cs="Times New Roman" w:hint="eastAsia"/>
                <w:b/>
                <w:color w:val="000000"/>
                <w:sz w:val="21"/>
                <w:szCs w:val="20"/>
                <w:u w:color="000000"/>
              </w:rPr>
              <w:t>实践课程教材建设：注重积累、提取精华、梳理总结、成果展示</w:t>
            </w:r>
          </w:p>
          <w:p w:rsidR="00D85563" w:rsidRPr="00982757" w:rsidRDefault="00D85563" w:rsidP="00982757">
            <w:pPr>
              <w:adjustRightInd/>
              <w:snapToGrid/>
              <w:spacing w:after="0" w:line="324" w:lineRule="auto"/>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1.2</w:t>
            </w:r>
            <w:r w:rsidRPr="00982757">
              <w:rPr>
                <w:rFonts w:ascii="Times New Roman" w:eastAsia="仿宋_GB2312" w:hAnsi="Times New Roman" w:cs="Times New Roman" w:hint="eastAsia"/>
                <w:b/>
                <w:color w:val="000000"/>
                <w:sz w:val="21"/>
                <w:szCs w:val="20"/>
                <w:u w:color="000000"/>
              </w:rPr>
              <w:t>改革目标</w:t>
            </w:r>
          </w:p>
          <w:p w:rsidR="00D85563" w:rsidRPr="00982757" w:rsidRDefault="00D85563" w:rsidP="00982757">
            <w:pPr>
              <w:adjustRightInd/>
              <w:snapToGrid/>
              <w:spacing w:after="0" w:line="324" w:lineRule="auto"/>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 xml:space="preserve">       </w:t>
            </w:r>
            <w:r w:rsidRPr="00982757">
              <w:rPr>
                <w:rFonts w:ascii="Times New Roman" w:eastAsia="仿宋_GB2312" w:hAnsi="Times New Roman" w:cs="Times New Roman" w:hint="eastAsia"/>
                <w:color w:val="000000"/>
                <w:sz w:val="21"/>
                <w:szCs w:val="20"/>
                <w:u w:color="000000"/>
              </w:rPr>
              <w:t>通过项目的建设，主要是为了构建一个完整的园林专业的实践教学课程体系。主要的改革目标有：</w:t>
            </w:r>
          </w:p>
          <w:p w:rsidR="00D85563" w:rsidRPr="00982757" w:rsidRDefault="00D85563" w:rsidP="00982757">
            <w:pPr>
              <w:adjustRightInd/>
              <w:snapToGrid/>
              <w:spacing w:after="0" w:line="324" w:lineRule="auto"/>
              <w:ind w:firstLineChars="150" w:firstLine="315"/>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1</w:t>
            </w:r>
            <w:r w:rsidRPr="00982757">
              <w:rPr>
                <w:rFonts w:ascii="Times New Roman" w:eastAsia="仿宋_GB2312" w:hAnsi="Times New Roman" w:cs="Times New Roman" w:hint="eastAsia"/>
                <w:color w:val="000000"/>
                <w:sz w:val="21"/>
                <w:szCs w:val="20"/>
                <w:u w:color="000000"/>
              </w:rPr>
              <w:t>）深入对接园林产业对于人才的需求，梳理园林专业人才培养的实践技能，结合区域优势，构建有特色、符合产业需求的园林专业实践课程体系；</w:t>
            </w:r>
          </w:p>
          <w:p w:rsidR="00D85563" w:rsidRPr="00982757" w:rsidRDefault="00D85563" w:rsidP="00982757">
            <w:pPr>
              <w:adjustRightInd/>
              <w:snapToGrid/>
              <w:spacing w:after="0" w:line="324" w:lineRule="auto"/>
              <w:ind w:firstLineChars="150" w:firstLine="315"/>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2</w:t>
            </w:r>
            <w:r w:rsidRPr="00982757">
              <w:rPr>
                <w:rFonts w:ascii="Times New Roman" w:eastAsia="仿宋_GB2312" w:hAnsi="Times New Roman" w:cs="Times New Roman" w:hint="eastAsia"/>
                <w:color w:val="000000"/>
                <w:sz w:val="21"/>
                <w:szCs w:val="20"/>
                <w:u w:color="000000"/>
              </w:rPr>
              <w:t>）实践课程的建设对学生实践能力的培养有着举足轻重的作用，因此要有针对性的开展实践课程建设，着力从教学内容、教学模式、实践教学基地、教材建设等</w:t>
            </w:r>
            <w:r w:rsidRPr="00982757">
              <w:rPr>
                <w:rFonts w:ascii="Times New Roman" w:eastAsia="仿宋_GB2312" w:hAnsi="Times New Roman" w:cs="Times New Roman" w:hint="eastAsia"/>
                <w:color w:val="000000"/>
                <w:sz w:val="21"/>
                <w:szCs w:val="20"/>
                <w:u w:color="000000"/>
              </w:rPr>
              <w:t>4</w:t>
            </w:r>
            <w:r w:rsidRPr="00982757">
              <w:rPr>
                <w:rFonts w:ascii="Times New Roman" w:eastAsia="仿宋_GB2312" w:hAnsi="Times New Roman" w:cs="Times New Roman" w:hint="eastAsia"/>
                <w:color w:val="000000"/>
                <w:sz w:val="21"/>
                <w:szCs w:val="20"/>
                <w:u w:color="000000"/>
              </w:rPr>
              <w:t>个方面，梳理出一些具体的思路，形成一些可推广的成果和范例。</w:t>
            </w:r>
          </w:p>
          <w:p w:rsidR="00D85563" w:rsidRPr="00982757" w:rsidRDefault="00D85563" w:rsidP="00982757">
            <w:pPr>
              <w:adjustRightInd/>
              <w:snapToGrid/>
              <w:spacing w:after="0" w:line="324" w:lineRule="auto"/>
              <w:ind w:firstLineChars="150" w:firstLine="315"/>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w:t>
            </w:r>
            <w:r w:rsidRPr="00982757">
              <w:rPr>
                <w:rFonts w:ascii="Times New Roman" w:eastAsia="仿宋_GB2312" w:hAnsi="Times New Roman" w:cs="Times New Roman" w:hint="eastAsia"/>
                <w:color w:val="000000"/>
                <w:sz w:val="21"/>
                <w:szCs w:val="20"/>
                <w:u w:color="000000"/>
              </w:rPr>
              <w:t>3</w:t>
            </w:r>
            <w:r w:rsidRPr="00982757">
              <w:rPr>
                <w:rFonts w:ascii="Times New Roman" w:eastAsia="仿宋_GB2312" w:hAnsi="Times New Roman" w:cs="Times New Roman" w:hint="eastAsia"/>
                <w:color w:val="000000"/>
                <w:sz w:val="21"/>
                <w:szCs w:val="20"/>
                <w:u w:color="000000"/>
              </w:rPr>
              <w:t>）通过以上改革，力求园林专业学生实践能力能够有一定的提高，社会认可度逐步提升。</w:t>
            </w:r>
          </w:p>
          <w:p w:rsidR="00D85563" w:rsidRPr="00982757" w:rsidRDefault="00D85563" w:rsidP="00982757">
            <w:pPr>
              <w:adjustRightInd/>
              <w:snapToGrid/>
              <w:spacing w:after="0" w:line="324" w:lineRule="auto"/>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1.3</w:t>
            </w:r>
            <w:r w:rsidRPr="00982757">
              <w:rPr>
                <w:rFonts w:ascii="Times New Roman" w:eastAsia="仿宋_GB2312" w:hAnsi="Times New Roman" w:cs="Times New Roman" w:hint="eastAsia"/>
                <w:b/>
                <w:color w:val="000000"/>
                <w:sz w:val="21"/>
                <w:szCs w:val="20"/>
                <w:u w:color="000000"/>
              </w:rPr>
              <w:t>拟解决的关键问题</w:t>
            </w:r>
          </w:p>
          <w:p w:rsidR="00D85563" w:rsidRPr="00982757" w:rsidRDefault="00D85563" w:rsidP="00982757">
            <w:pPr>
              <w:adjustRightInd/>
              <w:snapToGrid/>
              <w:spacing w:after="0" w:line="324" w:lineRule="auto"/>
              <w:ind w:firstLineChars="200" w:firstLine="420"/>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(1)</w:t>
            </w:r>
            <w:r w:rsidRPr="00982757">
              <w:rPr>
                <w:rFonts w:ascii="Times New Roman" w:eastAsia="仿宋_GB2312" w:hAnsi="Times New Roman" w:cs="Times New Roman" w:hint="eastAsia"/>
                <w:color w:val="000000"/>
                <w:sz w:val="21"/>
                <w:szCs w:val="20"/>
                <w:u w:color="000000"/>
              </w:rPr>
              <w:t>针对园林产业人才需求的特点，加强园林专业人才综合能力的培养；</w:t>
            </w:r>
          </w:p>
          <w:p w:rsidR="00D85563" w:rsidRPr="00982757" w:rsidRDefault="00D85563" w:rsidP="00982757">
            <w:pPr>
              <w:adjustRightInd/>
              <w:snapToGrid/>
              <w:spacing w:after="0" w:line="324" w:lineRule="auto"/>
              <w:ind w:firstLineChars="200" w:firstLine="420"/>
              <w:textAlignment w:val="baseline"/>
              <w:rPr>
                <w:rFonts w:ascii="Times New Roman" w:eastAsia="仿宋_GB2312"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(2)</w:t>
            </w:r>
            <w:r w:rsidRPr="00982757">
              <w:rPr>
                <w:rFonts w:ascii="Times New Roman" w:eastAsia="仿宋_GB2312" w:hAnsi="Times New Roman" w:cs="Times New Roman" w:hint="eastAsia"/>
                <w:color w:val="000000"/>
                <w:sz w:val="21"/>
                <w:szCs w:val="20"/>
                <w:u w:color="000000"/>
              </w:rPr>
              <w:t>结合园林产业发展的需求，加强园林专业学生实践能力的提升；</w:t>
            </w:r>
          </w:p>
          <w:p w:rsidR="00D85563" w:rsidRPr="00C16990" w:rsidRDefault="00D85563" w:rsidP="00982757">
            <w:pPr>
              <w:adjustRightInd/>
              <w:snapToGrid/>
              <w:spacing w:after="0" w:line="324" w:lineRule="auto"/>
              <w:ind w:firstLineChars="200" w:firstLine="420"/>
              <w:textAlignment w:val="baseline"/>
              <w:rPr>
                <w:rFonts w:ascii="Times New Roman" w:eastAsia="宋体" w:hAnsi="Times New Roman" w:cs="Times New Roman"/>
                <w:color w:val="000000"/>
                <w:sz w:val="21"/>
                <w:szCs w:val="20"/>
                <w:u w:color="000000"/>
              </w:rPr>
            </w:pPr>
            <w:r w:rsidRPr="00982757">
              <w:rPr>
                <w:rFonts w:ascii="Times New Roman" w:eastAsia="仿宋_GB2312" w:hAnsi="Times New Roman" w:cs="Times New Roman" w:hint="eastAsia"/>
                <w:color w:val="000000"/>
                <w:sz w:val="21"/>
                <w:szCs w:val="20"/>
                <w:u w:color="000000"/>
              </w:rPr>
              <w:t>(3)</w:t>
            </w:r>
            <w:r w:rsidRPr="00982757">
              <w:rPr>
                <w:rFonts w:ascii="Times New Roman" w:eastAsia="仿宋_GB2312" w:hAnsi="Times New Roman" w:cs="Times New Roman" w:hint="eastAsia"/>
                <w:color w:val="000000"/>
                <w:sz w:val="21"/>
                <w:szCs w:val="20"/>
                <w:u w:color="000000"/>
              </w:rPr>
              <w:t>在园林专业实践教学方面取得一定的成果。</w:t>
            </w:r>
          </w:p>
        </w:tc>
      </w:tr>
      <w:tr w:rsidR="00C16990" w:rsidRPr="00C16990" w:rsidTr="00486F03">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实施方案、实施方法、具体实施计划（含年度进展情况）及可行性分析</w:t>
            </w:r>
          </w:p>
          <w:p w:rsidR="00D85563" w:rsidRPr="00982757" w:rsidRDefault="00D85563" w:rsidP="00D85563">
            <w:pPr>
              <w:adjustRightInd/>
              <w:snapToGrid/>
              <w:spacing w:after="0" w:line="360" w:lineRule="auto"/>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2.1 </w:t>
            </w:r>
            <w:r w:rsidRPr="00982757">
              <w:rPr>
                <w:rFonts w:ascii="Times New Roman" w:eastAsia="仿宋_GB2312" w:hAnsi="Times New Roman" w:cs="Times New Roman" w:hint="eastAsia"/>
                <w:b/>
                <w:color w:val="000000"/>
                <w:sz w:val="21"/>
                <w:szCs w:val="20"/>
                <w:u w:color="000000"/>
              </w:rPr>
              <w:t>实施方案及实施方法</w:t>
            </w:r>
          </w:p>
          <w:p w:rsidR="00D85563" w:rsidRPr="00982757" w:rsidRDefault="00D85563" w:rsidP="00D85563">
            <w:pPr>
              <w:adjustRightInd/>
              <w:snapToGrid/>
              <w:spacing w:after="0" w:line="360" w:lineRule="auto"/>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2.1.1</w:t>
            </w:r>
            <w:r w:rsidRPr="00982757">
              <w:rPr>
                <w:rFonts w:ascii="Times New Roman" w:eastAsia="仿宋_GB2312" w:hAnsi="Times New Roman" w:cs="Times New Roman" w:hint="eastAsia"/>
                <w:b/>
                <w:color w:val="000000"/>
                <w:sz w:val="21"/>
                <w:szCs w:val="20"/>
                <w:u w:color="000000"/>
              </w:rPr>
              <w:t>实践课程教学体系的构建</w:t>
            </w:r>
          </w:p>
          <w:p w:rsidR="00D85563" w:rsidRPr="00982757" w:rsidRDefault="00D85563" w:rsidP="00D85563">
            <w:pPr>
              <w:adjustRightInd/>
              <w:snapToGrid/>
              <w:spacing w:after="0" w:line="360" w:lineRule="auto"/>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w:t>
            </w:r>
            <w:r w:rsidRPr="00982757">
              <w:rPr>
                <w:rFonts w:ascii="Times New Roman" w:eastAsia="仿宋_GB2312" w:hAnsi="Times New Roman" w:cs="Times New Roman" w:hint="eastAsia"/>
                <w:b/>
                <w:color w:val="000000"/>
                <w:sz w:val="21"/>
                <w:szCs w:val="20"/>
                <w:u w:color="000000"/>
              </w:rPr>
              <w:t>1</w:t>
            </w:r>
            <w:r w:rsidRPr="00982757">
              <w:rPr>
                <w:rFonts w:ascii="Times New Roman" w:eastAsia="仿宋_GB2312" w:hAnsi="Times New Roman" w:cs="Times New Roman" w:hint="eastAsia"/>
                <w:b/>
                <w:color w:val="000000"/>
                <w:sz w:val="21"/>
                <w:szCs w:val="20"/>
                <w:u w:color="000000"/>
              </w:rPr>
              <w:t>）实践教学课程体系的构建</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根据园林专业的培养目标：“本专业培养适应国家社会经济发展和林业建设、城市大花园建设需要，具有较好的人文社会科学素养和自然科学的基本理论知识，德、智、体、美全面发展，基础扎实、知识面宽、适应性广、工作能力强、综合素质高，具备生态学、园林植物与观赏园艺、风景园林规划与设计等方面的知识和技能，能在园林公司、风景区管理部门、园林苗圃、区域的园林部门、房地产公司，胜任各类绿地的园林规划、设计、施工和园林植物栽培、养护管理等工作，具有较强的实践能力和一定创新能力的复合应用型山区高素质专业人才。”结合园林产业发展的需求，培养学生的基本实践能力与操作技能、专业技术应用能力与专业技能、综合实践能力与综合技能，构建与专业培养目标相适应、循序渐进的“</w:t>
            </w:r>
            <w:r w:rsidRPr="00D85563">
              <w:rPr>
                <w:rFonts w:ascii="Times New Roman" w:eastAsia="仿宋_GB2312" w:hAnsi="Times New Roman" w:cs="Times New Roman" w:hint="eastAsia"/>
                <w:color w:val="000000"/>
                <w:sz w:val="21"/>
                <w:szCs w:val="20"/>
                <w:u w:color="000000"/>
              </w:rPr>
              <w:t>C-D-P-S</w:t>
            </w:r>
            <w:r w:rsidRPr="00D85563">
              <w:rPr>
                <w:rFonts w:ascii="Times New Roman" w:eastAsia="仿宋_GB2312" w:hAnsi="Times New Roman" w:cs="Times New Roman" w:hint="eastAsia"/>
                <w:color w:val="000000"/>
                <w:sz w:val="21"/>
                <w:szCs w:val="20"/>
                <w:u w:color="000000"/>
              </w:rPr>
              <w:t>”（</w:t>
            </w:r>
            <w:r w:rsidRPr="00D85563">
              <w:rPr>
                <w:rFonts w:ascii="Times New Roman" w:eastAsia="仿宋_GB2312" w:hAnsi="Times New Roman" w:cs="Times New Roman" w:hint="eastAsia"/>
                <w:color w:val="000000"/>
                <w:sz w:val="21"/>
                <w:szCs w:val="20"/>
                <w:u w:color="000000"/>
              </w:rPr>
              <w:t>Cognitive-Deepening-Promotion-Sublimation</w:t>
            </w:r>
            <w:r w:rsidRPr="00D85563">
              <w:rPr>
                <w:rFonts w:ascii="Times New Roman" w:eastAsia="仿宋_GB2312" w:hAnsi="Times New Roman" w:cs="Times New Roman" w:hint="eastAsia"/>
                <w:color w:val="000000"/>
                <w:sz w:val="21"/>
                <w:szCs w:val="20"/>
                <w:u w:color="000000"/>
              </w:rPr>
              <w:t>）实践教学课程体系。力求立足地方、突出专业特点、对标国家本科质量标准。</w:t>
            </w:r>
          </w:p>
          <w:p w:rsidR="00D85563" w:rsidRPr="00982757" w:rsidRDefault="00D85563" w:rsidP="00D85563">
            <w:pPr>
              <w:adjustRightInd/>
              <w:snapToGrid/>
              <w:spacing w:after="0" w:line="360" w:lineRule="auto"/>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w:t>
            </w:r>
            <w:r w:rsidRPr="00982757">
              <w:rPr>
                <w:rFonts w:ascii="Times New Roman" w:eastAsia="仿宋_GB2312" w:hAnsi="Times New Roman" w:cs="Times New Roman" w:hint="eastAsia"/>
                <w:b/>
                <w:color w:val="000000"/>
                <w:sz w:val="21"/>
                <w:szCs w:val="20"/>
                <w:u w:color="000000"/>
              </w:rPr>
              <w:t>2</w:t>
            </w:r>
            <w:r w:rsidRPr="00982757">
              <w:rPr>
                <w:rFonts w:ascii="Times New Roman" w:eastAsia="仿宋_GB2312" w:hAnsi="Times New Roman" w:cs="Times New Roman" w:hint="eastAsia"/>
                <w:b/>
                <w:color w:val="000000"/>
                <w:sz w:val="21"/>
                <w:szCs w:val="20"/>
                <w:u w:color="000000"/>
              </w:rPr>
              <w:t>）实践教学课程的具体建设方法研究</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①教学内容建设：立足地方，利用优势，凝练特色，提升素质</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丽水位于浙西南地区，地质地貌自然奇特，植被物种丰富，是浙江省重要的生态屏障。拥有如此丰富的植物资源和生态环境优势，园林专业的实践课程体系应根据浙江暖温带地区园林植物的特点来制定。针对现有的实践教学内容与地域特色结合不足的问题，结合浙西南地区的地域特色完善现有实践教学内容。研究将针对性的采取以下措施：</w:t>
            </w:r>
          </w:p>
          <w:p w:rsidR="00D85563" w:rsidRPr="00D85563" w:rsidRDefault="00982757"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A.</w:t>
            </w:r>
            <w:r w:rsidR="00D85563" w:rsidRPr="00D85563">
              <w:rPr>
                <w:rFonts w:ascii="Times New Roman" w:eastAsia="仿宋_GB2312" w:hAnsi="Times New Roman" w:cs="Times New Roman" w:hint="eastAsia"/>
                <w:color w:val="000000"/>
                <w:sz w:val="21"/>
                <w:szCs w:val="20"/>
                <w:u w:color="000000"/>
              </w:rPr>
              <w:t>增加浙西南以及华东地区园林植物的相关实践课程内容，解决地方性实践类课程欠缺和实践教学课时数量不足等问题。</w:t>
            </w:r>
          </w:p>
          <w:p w:rsidR="00D85563" w:rsidRPr="00D85563" w:rsidRDefault="00982757"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B.</w:t>
            </w:r>
            <w:r w:rsidR="00D85563" w:rsidRPr="00D85563">
              <w:rPr>
                <w:rFonts w:ascii="Times New Roman" w:eastAsia="仿宋_GB2312" w:hAnsi="Times New Roman" w:cs="Times New Roman" w:hint="eastAsia"/>
                <w:color w:val="000000"/>
                <w:sz w:val="21"/>
                <w:szCs w:val="20"/>
                <w:u w:color="000000"/>
              </w:rPr>
              <w:t>调整树木和花卉学中对当地园林植物理论教学的学时比例，加大本地植物认知实践教学的比例，使实践教学的比例达到总学时的</w:t>
            </w:r>
            <w:r w:rsidR="00D85563" w:rsidRPr="00D85563">
              <w:rPr>
                <w:rFonts w:ascii="Times New Roman" w:eastAsia="仿宋_GB2312" w:hAnsi="Times New Roman" w:cs="Times New Roman" w:hint="eastAsia"/>
                <w:color w:val="000000"/>
                <w:sz w:val="21"/>
                <w:szCs w:val="20"/>
                <w:u w:color="000000"/>
              </w:rPr>
              <w:t>50</w:t>
            </w:r>
            <w:r w:rsidR="00D85563" w:rsidRPr="00D85563">
              <w:rPr>
                <w:rFonts w:ascii="Times New Roman" w:eastAsia="仿宋_GB2312" w:hAnsi="Times New Roman" w:cs="Times New Roman" w:hint="eastAsia"/>
                <w:color w:val="000000"/>
                <w:sz w:val="21"/>
                <w:szCs w:val="20"/>
                <w:u w:color="000000"/>
              </w:rPr>
              <w:t>％左右，突显地域特色。</w:t>
            </w:r>
          </w:p>
          <w:p w:rsidR="00D85563" w:rsidRPr="00D85563" w:rsidRDefault="00982757"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C.</w:t>
            </w:r>
            <w:r w:rsidR="00D85563" w:rsidRPr="00D85563">
              <w:rPr>
                <w:rFonts w:ascii="Times New Roman" w:eastAsia="仿宋_GB2312" w:hAnsi="Times New Roman" w:cs="Times New Roman" w:hint="eastAsia"/>
                <w:color w:val="000000"/>
                <w:sz w:val="21"/>
                <w:szCs w:val="20"/>
                <w:u w:color="000000"/>
              </w:rPr>
              <w:t>以十八大提出的“青山绿水就是金山银山”，和把践行“绿水青山就是金山银山”作为第一担当，不断强化生态自信，打造全国生态保护和生态经济发展“双示范区”等作为契机，引入生态实践课程。</w:t>
            </w:r>
          </w:p>
          <w:p w:rsidR="00D85563" w:rsidRPr="00D85563" w:rsidRDefault="00982757"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D.</w:t>
            </w:r>
            <w:r w:rsidR="00D85563" w:rsidRPr="00D85563">
              <w:rPr>
                <w:rFonts w:ascii="Times New Roman" w:eastAsia="仿宋_GB2312" w:hAnsi="Times New Roman" w:cs="Times New Roman" w:hint="eastAsia"/>
                <w:color w:val="000000"/>
                <w:sz w:val="21"/>
                <w:szCs w:val="20"/>
                <w:u w:color="000000"/>
              </w:rPr>
              <w:t>借助丽水市“森林城市”、“生态园林城市”建设和发展，开发城市森林景观规划设计和森林林相改造等类实践课程。</w:t>
            </w:r>
          </w:p>
          <w:p w:rsidR="00D85563" w:rsidRPr="00D85563" w:rsidRDefault="00982757"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E.</w:t>
            </w:r>
            <w:r w:rsidR="00D85563" w:rsidRPr="00D85563">
              <w:rPr>
                <w:rFonts w:ascii="Times New Roman" w:eastAsia="仿宋_GB2312" w:hAnsi="Times New Roman" w:cs="Times New Roman" w:hint="eastAsia"/>
                <w:color w:val="000000"/>
                <w:sz w:val="21"/>
                <w:szCs w:val="20"/>
                <w:u w:color="000000"/>
              </w:rPr>
              <w:t>增设旅游规划和管理类实践课程，在园林传统实践课程体系中增加以观光旅游为基础、度假旅游为方向的特色实践课程。如农业观光园规划设计、美丽乡村规划设计等实践课程模块</w:t>
            </w:r>
            <w:r w:rsidR="00D85563" w:rsidRPr="00D85563">
              <w:rPr>
                <w:rFonts w:ascii="Times New Roman" w:eastAsia="仿宋_GB2312" w:hAnsi="Times New Roman" w:cs="Times New Roman" w:hint="eastAsia"/>
                <w:color w:val="000000"/>
                <w:sz w:val="21"/>
                <w:szCs w:val="20"/>
                <w:u w:color="000000"/>
              </w:rPr>
              <w:t>.</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最终实现拓展园林专业的外延和学生实践能力的提升，打通园林和资源经济学的专业界</w:t>
            </w:r>
            <w:r w:rsidRPr="00D85563">
              <w:rPr>
                <w:rFonts w:ascii="Times New Roman" w:eastAsia="仿宋_GB2312" w:hAnsi="Times New Roman" w:cs="Times New Roman" w:hint="eastAsia"/>
                <w:color w:val="000000"/>
                <w:sz w:val="21"/>
                <w:szCs w:val="20"/>
                <w:u w:color="000000"/>
              </w:rPr>
              <w:lastRenderedPageBreak/>
              <w:t>限，使园林专业的人才培养与浙西南、辐射旅游区，园林产业发展的需求紧密结合，从而使实践教学内容更趋于科学、合理，达到加强与地域特色紧密结合的目的。</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②教学模式建设：打破传统，创新模式，结合特点，精准改革</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传统的填鸭式教学模式导致学生注重理论只是，忽视实践能力的培养，缺乏创造性；新式翻转课堂的教学模式适合于理论性较强的专业课程，对实践类课程并不适用。因此研究将侧重利用实践基地、实际项目、国内外院校之间的联合训练课程或工作坊课程等，实现从传统课堂教学到施工现场教学模式的转变。</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在教学过程中要采用“</w:t>
            </w:r>
            <w:r w:rsidRPr="00D85563">
              <w:rPr>
                <w:rFonts w:ascii="Times New Roman" w:eastAsia="仿宋_GB2312" w:hAnsi="Times New Roman" w:cs="Times New Roman" w:hint="eastAsia"/>
                <w:color w:val="000000"/>
                <w:sz w:val="21"/>
                <w:szCs w:val="20"/>
                <w:u w:color="000000"/>
              </w:rPr>
              <w:t>I-V-S-S</w:t>
            </w:r>
            <w:r w:rsidRPr="00D85563">
              <w:rPr>
                <w:rFonts w:ascii="Times New Roman" w:eastAsia="仿宋_GB2312" w:hAnsi="Times New Roman" w:cs="Times New Roman" w:hint="eastAsia"/>
                <w:color w:val="000000"/>
                <w:sz w:val="21"/>
                <w:szCs w:val="20"/>
                <w:u w:color="000000"/>
              </w:rPr>
              <w:t>”教学模式。首先通过实地调研（</w:t>
            </w:r>
            <w:r w:rsidRPr="00D85563">
              <w:rPr>
                <w:rFonts w:ascii="Times New Roman" w:eastAsia="仿宋_GB2312" w:hAnsi="Times New Roman" w:cs="Times New Roman" w:hint="eastAsia"/>
                <w:color w:val="000000"/>
                <w:sz w:val="21"/>
                <w:szCs w:val="20"/>
                <w:u w:color="000000"/>
              </w:rPr>
              <w:t>I</w:t>
            </w:r>
            <w:r w:rsidRPr="00D85563">
              <w:rPr>
                <w:rFonts w:ascii="Times New Roman" w:eastAsia="仿宋_GB2312" w:hAnsi="Times New Roman" w:cs="Times New Roman" w:hint="eastAsia"/>
                <w:color w:val="000000"/>
                <w:sz w:val="21"/>
                <w:szCs w:val="20"/>
                <w:u w:color="000000"/>
              </w:rPr>
              <w:t>）的方式发现当前园林产业存在的问题、急需解决的难题和需要关注的热点；然后利用参观考察（</w:t>
            </w:r>
            <w:r w:rsidRPr="00D85563">
              <w:rPr>
                <w:rFonts w:ascii="Times New Roman" w:eastAsia="仿宋_GB2312" w:hAnsi="Times New Roman" w:cs="Times New Roman" w:hint="eastAsia"/>
                <w:color w:val="000000"/>
                <w:sz w:val="21"/>
                <w:szCs w:val="20"/>
                <w:u w:color="000000"/>
              </w:rPr>
              <w:t>V</w:t>
            </w:r>
            <w:r w:rsidRPr="00D85563">
              <w:rPr>
                <w:rFonts w:ascii="Times New Roman" w:eastAsia="仿宋_GB2312" w:hAnsi="Times New Roman" w:cs="Times New Roman" w:hint="eastAsia"/>
                <w:color w:val="000000"/>
                <w:sz w:val="21"/>
                <w:szCs w:val="20"/>
                <w:u w:color="000000"/>
              </w:rPr>
              <w:t>）引导学生走进园林产业，一方面全面了解园林景观，另一方面了解产业发展动态和最新的技术；第三步是进一步服务园林产业（</w:t>
            </w:r>
            <w:r w:rsidRPr="00D85563">
              <w:rPr>
                <w:rFonts w:ascii="Times New Roman" w:eastAsia="仿宋_GB2312" w:hAnsi="Times New Roman" w:cs="Times New Roman" w:hint="eastAsia"/>
                <w:color w:val="000000"/>
                <w:sz w:val="21"/>
                <w:szCs w:val="20"/>
                <w:u w:color="000000"/>
              </w:rPr>
              <w:t>S</w:t>
            </w:r>
            <w:r w:rsidRPr="00D85563">
              <w:rPr>
                <w:rFonts w:ascii="Times New Roman" w:eastAsia="仿宋_GB2312" w:hAnsi="Times New Roman" w:cs="Times New Roman" w:hint="eastAsia"/>
                <w:color w:val="000000"/>
                <w:sz w:val="21"/>
                <w:szCs w:val="20"/>
                <w:u w:color="000000"/>
              </w:rPr>
              <w:t>），这就需要让学生在实践中利用自己的专业知识服务园林产业，更新实践课的内容，将园林产业现实的问题融入实践教学，培养学生实操能力；最后就是总结提升（</w:t>
            </w:r>
            <w:r w:rsidRPr="00D85563">
              <w:rPr>
                <w:rFonts w:ascii="Times New Roman" w:eastAsia="仿宋_GB2312" w:hAnsi="Times New Roman" w:cs="Times New Roman" w:hint="eastAsia"/>
                <w:color w:val="000000"/>
                <w:sz w:val="21"/>
                <w:szCs w:val="20"/>
                <w:u w:color="000000"/>
              </w:rPr>
              <w:t>S</w:t>
            </w:r>
            <w:r w:rsidRPr="00D85563">
              <w:rPr>
                <w:rFonts w:ascii="Times New Roman" w:eastAsia="仿宋_GB2312" w:hAnsi="Times New Roman" w:cs="Times New Roman" w:hint="eastAsia"/>
                <w:color w:val="000000"/>
                <w:sz w:val="21"/>
                <w:szCs w:val="20"/>
                <w:u w:color="000000"/>
              </w:rPr>
              <w:t>）结合一系列的学习，最终要让学生对于整个园林产业链有一个全面的了解，明确每一个环节所需的技能，让学生结合自身优势，明确未来就业方向。</w:t>
            </w:r>
          </w:p>
          <w:p w:rsidR="00D85563" w:rsidRPr="00D85563" w:rsidRDefault="00D85563" w:rsidP="00982757">
            <w:pPr>
              <w:adjustRightInd/>
              <w:snapToGrid/>
              <w:spacing w:after="0" w:line="360" w:lineRule="auto"/>
              <w:ind w:firstLineChars="250" w:firstLine="525"/>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由于园林专业综合性强，各类实践课程特点不同，我们在“</w:t>
            </w:r>
            <w:r w:rsidRPr="00D85563">
              <w:rPr>
                <w:rFonts w:ascii="Times New Roman" w:eastAsia="仿宋_GB2312" w:hAnsi="Times New Roman" w:cs="Times New Roman" w:hint="eastAsia"/>
                <w:color w:val="000000"/>
                <w:sz w:val="21"/>
                <w:szCs w:val="20"/>
                <w:u w:color="000000"/>
              </w:rPr>
              <w:t>I-V-S-S</w:t>
            </w:r>
            <w:r w:rsidRPr="00D85563">
              <w:rPr>
                <w:rFonts w:ascii="Times New Roman" w:eastAsia="仿宋_GB2312" w:hAnsi="Times New Roman" w:cs="Times New Roman" w:hint="eastAsia"/>
                <w:color w:val="000000"/>
                <w:sz w:val="21"/>
                <w:szCs w:val="20"/>
                <w:u w:color="000000"/>
              </w:rPr>
              <w:t>”教学模式的指导下，有针对性的提出不同的教学模式，便于各类实践课程的更好的实施。园林类专业所面向的岗位群，概括起来包括三大类，即植物生产养护、园林规划设计和园林施工管理，所学知识范围广泛，包括植物、制图、设计、工程、管理等。专业开设课程门数较多，且课程性质差异较大，因此单一的教学模式满足不了专业教学的实际需要。</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A.</w:t>
            </w:r>
            <w:r w:rsidRPr="00982757">
              <w:rPr>
                <w:rFonts w:ascii="Times New Roman" w:eastAsia="仿宋_GB2312" w:hAnsi="Times New Roman" w:cs="Times New Roman" w:hint="eastAsia"/>
                <w:b/>
                <w:color w:val="000000"/>
                <w:sz w:val="21"/>
                <w:szCs w:val="20"/>
                <w:u w:color="000000"/>
              </w:rPr>
              <w:t>理实一体项目化教学模式</w:t>
            </w:r>
          </w:p>
          <w:p w:rsidR="00D85563" w:rsidRPr="00D85563" w:rsidRDefault="00D85563" w:rsidP="00D85563">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 xml:space="preserve"> </w:t>
            </w:r>
            <w:r w:rsidR="00982757">
              <w:rPr>
                <w:rFonts w:ascii="Times New Roman" w:eastAsia="仿宋_GB2312" w:hAnsi="Times New Roman" w:cs="Times New Roman" w:hint="eastAsia"/>
                <w:color w:val="000000"/>
                <w:sz w:val="21"/>
                <w:szCs w:val="20"/>
                <w:u w:color="000000"/>
              </w:rPr>
              <w:t xml:space="preserve">       </w:t>
            </w:r>
            <w:r w:rsidRPr="00D85563">
              <w:rPr>
                <w:rFonts w:ascii="Times New Roman" w:eastAsia="仿宋_GB2312" w:hAnsi="Times New Roman" w:cs="Times New Roman" w:hint="eastAsia"/>
                <w:color w:val="000000"/>
                <w:sz w:val="21"/>
                <w:szCs w:val="20"/>
                <w:u w:color="000000"/>
              </w:rPr>
              <w:t>理实一体的项目化教学模式适合多门课程，如植物类的《花卉学》、规划类的《园林规划设计》、工程类的《园林工程预决算》等。以项目为载体、以工作工程为导向，在具体的项目或工作任务中将理论教学和实践操作合二为一，做到了“学中做、做中学”以及产教结合。该专业的其他课程只要教师选好项目、任务，设计好教学过程，实践条件允许，具有可施性，也可以采用项目化教学模式。</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B. </w:t>
            </w:r>
            <w:r w:rsidRPr="00982757">
              <w:rPr>
                <w:rFonts w:ascii="Times New Roman" w:eastAsia="仿宋_GB2312" w:hAnsi="Times New Roman" w:cs="Times New Roman" w:hint="eastAsia"/>
                <w:b/>
                <w:color w:val="000000"/>
                <w:sz w:val="21"/>
                <w:szCs w:val="20"/>
                <w:u w:color="000000"/>
              </w:rPr>
              <w:t>生产型实践教学模式</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生产性实训将实践性强的教学内容直接融入生产过程，让学生在实习指导教师等人员的指导下，通过自己的实际操作，学习、掌握相应知识技能，实训的最终成果是可以出售的产品，做到了教学过程与生产过程直接结合。这将传统的消耗性实训转化为生产性实训，也使学生切实体验实践工作环境，缩短了学校与就业岗位间的距离。植物类的课程包含植物学、树木学、花卉学、园林植物病虫害、园林植物栽培与养护、草坪学等内容，这些内容对实训条件要求不高、实训成本投入也不大，比较适合采用产教结合的生产型实训教学模式，如可开设“某种园林植物的播种繁殖”、“某种园林植物的扦插繁殖”、“五一校园用花的生</w:t>
            </w:r>
            <w:r w:rsidRPr="00D85563">
              <w:rPr>
                <w:rFonts w:ascii="Times New Roman" w:eastAsia="仿宋_GB2312" w:hAnsi="Times New Roman" w:cs="Times New Roman" w:hint="eastAsia"/>
                <w:color w:val="000000"/>
                <w:sz w:val="21"/>
                <w:szCs w:val="20"/>
                <w:u w:color="000000"/>
              </w:rPr>
              <w:lastRenderedPageBreak/>
              <w:t>产”、“某种园林植物大苗培育”、“校内绿地养护”等生产性项目。采用该种教学模式首先需要充分考虑季节因素，将实训项目和季节协调好，实训项目随季节调整变化，以期取得良好的生产效果。</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其次加强校内实训基地的建设，要围绕生产搞教学，搞好教学促生产，实现“既出产品、又育人才”的高度统一，在经济效益上追求微利润，保证基地自身能正常运转。最后还需组织好教学和生产的过程，通过指导规范学生的操作，并加强学生质量考核，确保生产质量和教学质量。学院为学生提供了植物栽培与养护管理的校内实训基地，对学生教授园林植物识别、生产、栽培和养护等知识。该基地建设围绕生产搞教学，搞好教学促生产，尤其是植物租摆和水培植物生产与养护管理实现了出产品与出人才的统一，并取得了较好的经济效益，为学生毕业后自主创业提供了有效的途径。今后还必须进一步加强实训基地建设，组织好教学和生产过程，通过指导规范学生的操作，加强质量考核，确保生产质量和教学质量双提高。</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C. </w:t>
            </w:r>
            <w:r w:rsidRPr="00982757">
              <w:rPr>
                <w:rFonts w:ascii="Times New Roman" w:eastAsia="仿宋_GB2312" w:hAnsi="Times New Roman" w:cs="Times New Roman" w:hint="eastAsia"/>
                <w:b/>
                <w:color w:val="000000"/>
                <w:sz w:val="21"/>
                <w:szCs w:val="20"/>
                <w:u w:color="000000"/>
              </w:rPr>
              <w:t>工作室制教学模式</w:t>
            </w:r>
          </w:p>
          <w:p w:rsidR="00D85563" w:rsidRPr="00D85563" w:rsidRDefault="00D85563" w:rsidP="00D85563">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 xml:space="preserve"> </w:t>
            </w:r>
            <w:r w:rsidR="00982757">
              <w:rPr>
                <w:rFonts w:ascii="Times New Roman" w:eastAsia="仿宋_GB2312" w:hAnsi="Times New Roman" w:cs="Times New Roman" w:hint="eastAsia"/>
                <w:color w:val="000000"/>
                <w:sz w:val="21"/>
                <w:szCs w:val="20"/>
                <w:u w:color="000000"/>
              </w:rPr>
              <w:t xml:space="preserve">       </w:t>
            </w:r>
            <w:r w:rsidRPr="00D85563">
              <w:rPr>
                <w:rFonts w:ascii="Times New Roman" w:eastAsia="仿宋_GB2312" w:hAnsi="Times New Roman" w:cs="Times New Roman" w:hint="eastAsia"/>
                <w:color w:val="000000"/>
                <w:sz w:val="21"/>
                <w:szCs w:val="20"/>
                <w:u w:color="000000"/>
              </w:rPr>
              <w:t>借助校外合作企业的力量，成立校内工作室主持教师以企业景观设计师的身份参与管理，指导学生学习，学生以准员工的身份，参与实际园林设计的整个过程。工作室可以由主持教师布置一些真实的设计任务，如“丽水某公园景观改造”、“丽水某居住区绿化规划设计”等，还可以公司性质参与市场经济，对外承接生产性项目。在项目实施过程中，建立导师负责制，让学生在导师指导下，通过参与项目的研讨、分析和设计，达到巩固所学知识、提高实践能力的实践教学目的。这种在工作室制教学模式下布置的设计任务，学生既可以在课堂完成，也可以在课后业余时间完成，但必须在限定时间拿出设计图，教师按照设计效果评定成绩。通过这种形式避免了学生不求质量赶作业的问题，学生之间可以相互讨论，加强交流与合作，还可利用业余时间静下心来完成设计，课程设计质量大幅度提高。</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 xml:space="preserve">D. </w:t>
            </w:r>
            <w:r w:rsidRPr="00982757">
              <w:rPr>
                <w:rFonts w:ascii="Times New Roman" w:eastAsia="仿宋_GB2312" w:hAnsi="Times New Roman" w:cs="Times New Roman" w:hint="eastAsia"/>
                <w:b/>
                <w:color w:val="000000"/>
                <w:sz w:val="21"/>
                <w:szCs w:val="20"/>
                <w:u w:color="000000"/>
              </w:rPr>
              <w:t>校企合作教学模式</w:t>
            </w:r>
          </w:p>
          <w:p w:rsidR="00D85563" w:rsidRPr="00D85563" w:rsidRDefault="00D85563" w:rsidP="00982757">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校企合作教育是一种以市场和社会需求为导向的合作办学的运行机制，是以培养学生</w:t>
            </w:r>
            <w:r w:rsidRPr="00D85563">
              <w:rPr>
                <w:rFonts w:ascii="Times New Roman" w:eastAsia="仿宋_GB2312" w:hAnsi="Times New Roman" w:cs="Times New Roman" w:hint="eastAsia"/>
                <w:color w:val="000000"/>
                <w:sz w:val="21"/>
                <w:szCs w:val="20"/>
                <w:u w:color="000000"/>
              </w:rPr>
              <w:t xml:space="preserve"> </w:t>
            </w:r>
            <w:r w:rsidRPr="00D85563">
              <w:rPr>
                <w:rFonts w:ascii="Times New Roman" w:eastAsia="仿宋_GB2312" w:hAnsi="Times New Roman" w:cs="Times New Roman" w:hint="eastAsia"/>
                <w:color w:val="000000"/>
                <w:sz w:val="21"/>
                <w:szCs w:val="20"/>
                <w:u w:color="000000"/>
              </w:rPr>
              <w:t>的全面素质、综合能力和就业竞争力为重点，利用学校与企业两种不同的教育环境和教学资源，采取课堂教学与学生实践学习有机结合的形式，培养适合不同用人单位需要的专业人才</w:t>
            </w:r>
            <w:r w:rsidRPr="00D85563">
              <w:rPr>
                <w:rFonts w:ascii="Times New Roman" w:eastAsia="仿宋_GB2312" w:hAnsi="Times New Roman" w:cs="Times New Roman" w:hint="eastAsia"/>
                <w:color w:val="000000"/>
                <w:sz w:val="21"/>
                <w:szCs w:val="20"/>
                <w:u w:color="000000"/>
              </w:rPr>
              <w:t xml:space="preserve"> </w:t>
            </w:r>
            <w:r w:rsidRPr="00D85563">
              <w:rPr>
                <w:rFonts w:ascii="Times New Roman" w:eastAsia="仿宋_GB2312" w:hAnsi="Times New Roman" w:cs="Times New Roman" w:hint="eastAsia"/>
                <w:color w:val="000000"/>
                <w:sz w:val="21"/>
                <w:szCs w:val="20"/>
                <w:u w:color="000000"/>
              </w:rPr>
              <w:t>的教学模式。园林专业工程类课程，如《园林工程》、《园林工程预决算》等，单纯依靠校内的实训条件是不够的，必须借助于和企业的合作，通过企业的工程项目给学生提供一个真实的施工现场，学习和实践整个施工过程的技能。具体可以采取校企双赢的合作方式，由合作企业提供施工的场地、设备、植物材料和少量的质量管理人员，参与施工指导与管理，学生以员工的身份参与施工过程，可以企业岗位设定实训岗位，以职业资格要求为实训要求，以企业管理方式组织学生实训。在此过程中，学生学到了专业技能，同时学生的实践也为企业节约了劳动力成本，企业只需支付必要的生产成本，还可以吸收一批优秀的学生作为自己</w:t>
            </w:r>
            <w:r w:rsidRPr="00D85563">
              <w:rPr>
                <w:rFonts w:ascii="Times New Roman" w:eastAsia="仿宋_GB2312" w:hAnsi="Times New Roman" w:cs="Times New Roman" w:hint="eastAsia"/>
                <w:color w:val="000000"/>
                <w:sz w:val="21"/>
                <w:szCs w:val="20"/>
                <w:u w:color="000000"/>
              </w:rPr>
              <w:lastRenderedPageBreak/>
              <w:t>的员工，解决企业技能型人才紧缺问题，最终实现双赢。除了工程类课程的实践教学外，学生的毕业设计和就业、毕业实习也可采取这种教学模式，达到校企双赢的效果。</w:t>
            </w:r>
          </w:p>
          <w:p w:rsidR="00D85563" w:rsidRPr="00982757"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982757">
              <w:rPr>
                <w:rFonts w:ascii="Times New Roman" w:eastAsia="仿宋_GB2312" w:hAnsi="Times New Roman" w:cs="Times New Roman" w:hint="eastAsia"/>
                <w:b/>
                <w:color w:val="000000"/>
                <w:sz w:val="21"/>
                <w:szCs w:val="20"/>
                <w:u w:color="000000"/>
              </w:rPr>
              <w:t>③实践教学基地建设：集聚资源、搭建平台、深入合作、共同发展</w:t>
            </w:r>
          </w:p>
          <w:p w:rsidR="00D85563" w:rsidRPr="00D85563" w:rsidRDefault="00D85563" w:rsidP="00486F03">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为加强实践教学与实践基地的联动作用，将大力发展教学实践基地建设。实践教学基地是应用型本科院校的基础平台，是培养学生动手能力、创新能力的核心资源。产教结合的实践教学基地是一个集教学、生产、培训、技能鉴定与技术服务于一体的多功能实体，以培养技术应用、创业创新能力为实践教学主线，充分利用校内资源和社会可利用资源，建立实践教学基地，搭建“实战式”实践教学平台，启发学生的创新思维、培养学生的创新意识、提高创新能力。推出若干门特色课程，将实践教学与实践基地有机结合，实践教学以基地实践操作为主，学生在老师指导下自主拟定实践题目，完成课程设计、编制实践内容和考核目标。经任课老师和实践指导老师审核后开展实践学习，实践过程由学生自主、教师指导为原则，考核结果以实践作品和产品为考核标准。同时，依托实践教学基地搞生产，强化师生实践技能，实现基地滚动发展；依托实践教学基地搞科研，培养学生的科研素养，实现师生良好的个人交流途径；依托实践教学基地进行技术服务，拓宽专业在社会上的知名度等。比如建立校企深度合作有效运行机制，积极整合校企双方的优质办学资源，明确双方对知识、能力的教育分工，合理设置知识模块、工程能力模块和职业素质模块及相应的教学内容，并按照“知识、能力和素质模块与不同企业类型对接”的原则，配套建立</w:t>
            </w:r>
            <w:r w:rsidRPr="00D85563">
              <w:rPr>
                <w:rFonts w:ascii="Times New Roman" w:eastAsia="仿宋_GB2312" w:hAnsi="Times New Roman" w:cs="Times New Roman" w:hint="eastAsia"/>
                <w:color w:val="000000"/>
                <w:sz w:val="21"/>
                <w:szCs w:val="20"/>
                <w:u w:color="000000"/>
              </w:rPr>
              <w:t>6</w:t>
            </w:r>
            <w:r w:rsidRPr="00D85563">
              <w:rPr>
                <w:rFonts w:ascii="Times New Roman" w:eastAsia="仿宋_GB2312" w:hAnsi="Times New Roman" w:cs="Times New Roman" w:hint="eastAsia"/>
                <w:color w:val="000000"/>
                <w:sz w:val="21"/>
                <w:szCs w:val="20"/>
                <w:u w:color="000000"/>
              </w:rPr>
              <w:t>至</w:t>
            </w:r>
            <w:r w:rsidRPr="00D85563">
              <w:rPr>
                <w:rFonts w:ascii="Times New Roman" w:eastAsia="仿宋_GB2312" w:hAnsi="Times New Roman" w:cs="Times New Roman" w:hint="eastAsia"/>
                <w:color w:val="000000"/>
                <w:sz w:val="21"/>
                <w:szCs w:val="20"/>
                <w:u w:color="000000"/>
              </w:rPr>
              <w:t>8</w:t>
            </w:r>
            <w:r w:rsidRPr="00D85563">
              <w:rPr>
                <w:rFonts w:ascii="Times New Roman" w:eastAsia="仿宋_GB2312" w:hAnsi="Times New Roman" w:cs="Times New Roman" w:hint="eastAsia"/>
                <w:color w:val="000000"/>
                <w:sz w:val="21"/>
                <w:szCs w:val="20"/>
                <w:u w:color="000000"/>
              </w:rPr>
              <w:t>个共同参与培养的、稳定的校企实践教学基地，同时共同制订“校企对接”、可操作性强的“</w:t>
            </w:r>
            <w:r w:rsidRPr="00D85563">
              <w:rPr>
                <w:rFonts w:ascii="Times New Roman" w:eastAsia="仿宋_GB2312" w:hAnsi="Times New Roman" w:cs="Times New Roman" w:hint="eastAsia"/>
                <w:color w:val="000000"/>
                <w:sz w:val="21"/>
                <w:szCs w:val="20"/>
                <w:u w:color="000000"/>
              </w:rPr>
              <w:t>3+1</w:t>
            </w:r>
            <w:r w:rsidRPr="00D85563">
              <w:rPr>
                <w:rFonts w:ascii="Times New Roman" w:eastAsia="仿宋_GB2312" w:hAnsi="Times New Roman" w:cs="Times New Roman" w:hint="eastAsia"/>
                <w:color w:val="000000"/>
                <w:sz w:val="21"/>
                <w:szCs w:val="20"/>
                <w:u w:color="000000"/>
              </w:rPr>
              <w:t>”的园林专业人才联合培养方案。此外，将在校内建设工程实践场地，为学生提供动手实践的机会。</w:t>
            </w:r>
          </w:p>
          <w:p w:rsidR="00D85563" w:rsidRPr="00486F03" w:rsidRDefault="00D85563" w:rsidP="007A78C5">
            <w:pPr>
              <w:adjustRightInd/>
              <w:snapToGrid/>
              <w:spacing w:after="0" w:line="360" w:lineRule="auto"/>
              <w:ind w:firstLineChars="200" w:firstLine="422"/>
              <w:textAlignment w:val="baseline"/>
              <w:rPr>
                <w:rFonts w:ascii="Times New Roman" w:eastAsia="仿宋_GB2312" w:hAnsi="Times New Roman" w:cs="Times New Roman"/>
                <w:b/>
                <w:color w:val="000000"/>
                <w:sz w:val="21"/>
                <w:szCs w:val="20"/>
                <w:u w:color="000000"/>
              </w:rPr>
            </w:pPr>
            <w:r w:rsidRPr="00486F03">
              <w:rPr>
                <w:rFonts w:ascii="Times New Roman" w:eastAsia="仿宋_GB2312" w:hAnsi="Times New Roman" w:cs="Times New Roman" w:hint="eastAsia"/>
                <w:b/>
                <w:color w:val="000000"/>
                <w:sz w:val="21"/>
                <w:szCs w:val="20"/>
                <w:u w:color="000000"/>
              </w:rPr>
              <w:t>④实践课程教材建设：注重积累、提取精华、梳理总结、成果展示</w:t>
            </w:r>
          </w:p>
          <w:p w:rsidR="00486F03" w:rsidRDefault="00D85563" w:rsidP="00486F03">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 xml:space="preserve">  </w:t>
            </w:r>
            <w:r w:rsidR="00486F03">
              <w:rPr>
                <w:rFonts w:ascii="Times New Roman" w:eastAsia="仿宋_GB2312" w:hAnsi="Times New Roman" w:cs="Times New Roman" w:hint="eastAsia"/>
                <w:color w:val="000000"/>
                <w:sz w:val="21"/>
                <w:szCs w:val="20"/>
                <w:u w:color="000000"/>
              </w:rPr>
              <w:t xml:space="preserve">      </w:t>
            </w:r>
            <w:r w:rsidRPr="00D85563">
              <w:rPr>
                <w:rFonts w:ascii="Times New Roman" w:eastAsia="仿宋_GB2312" w:hAnsi="Times New Roman" w:cs="Times New Roman" w:hint="eastAsia"/>
                <w:color w:val="000000"/>
                <w:sz w:val="21"/>
                <w:szCs w:val="20"/>
                <w:u w:color="000000"/>
              </w:rPr>
              <w:t>为了更好的提高人才培养的质量，在进行了实践内容调整后，结合实践积累建设一批有特色的实践课程教材，教材的建设主要是为了更好的有针对性的开展实践教学，同时也是教师在改革实践中多年积累的成果展示。</w:t>
            </w:r>
          </w:p>
          <w:p w:rsidR="00D85563" w:rsidRPr="00D85563" w:rsidRDefault="00D85563" w:rsidP="00486F03">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2.2</w:t>
            </w:r>
            <w:r w:rsidRPr="00D85563">
              <w:rPr>
                <w:rFonts w:ascii="Times New Roman" w:eastAsia="仿宋_GB2312" w:hAnsi="Times New Roman" w:cs="Times New Roman" w:hint="eastAsia"/>
                <w:color w:val="000000"/>
                <w:sz w:val="21"/>
                <w:szCs w:val="20"/>
                <w:u w:color="000000"/>
              </w:rPr>
              <w:t>具体实施计划</w:t>
            </w:r>
          </w:p>
          <w:p w:rsidR="00D85563" w:rsidRPr="00D85563" w:rsidRDefault="00D85563" w:rsidP="00D85563">
            <w:pPr>
              <w:spacing w:line="300" w:lineRule="auto"/>
              <w:ind w:firstLineChars="200" w:firstLine="420"/>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t>该</w:t>
            </w:r>
            <w:r w:rsidRPr="00D85563">
              <w:rPr>
                <w:rFonts w:ascii="Times New Roman" w:eastAsia="仿宋_GB2312" w:hAnsi="Times New Roman" w:cs="Times New Roman"/>
                <w:color w:val="000000"/>
                <w:sz w:val="21"/>
                <w:szCs w:val="20"/>
                <w:u w:color="000000"/>
              </w:rPr>
              <w:t>项目实施年限为</w:t>
            </w:r>
            <w:r w:rsidRPr="00D85563">
              <w:rPr>
                <w:rFonts w:ascii="Times New Roman" w:eastAsia="仿宋_GB2312" w:hAnsi="Times New Roman" w:cs="Times New Roman"/>
                <w:color w:val="000000"/>
                <w:sz w:val="21"/>
                <w:szCs w:val="20"/>
                <w:u w:color="000000"/>
              </w:rPr>
              <w:t>20</w:t>
            </w:r>
            <w:r w:rsidRPr="00D85563">
              <w:rPr>
                <w:rFonts w:ascii="Times New Roman" w:eastAsia="仿宋_GB2312" w:hAnsi="Times New Roman" w:cs="Times New Roman" w:hint="eastAsia"/>
                <w:color w:val="000000"/>
                <w:sz w:val="21"/>
                <w:szCs w:val="20"/>
                <w:u w:color="000000"/>
              </w:rPr>
              <w:t>18.</w:t>
            </w:r>
            <w:r w:rsidR="00486F03">
              <w:rPr>
                <w:rFonts w:ascii="Times New Roman" w:eastAsia="仿宋_GB2312" w:hAnsi="Times New Roman" w:cs="Times New Roman" w:hint="eastAsia"/>
                <w:color w:val="000000"/>
                <w:sz w:val="21"/>
                <w:szCs w:val="20"/>
                <w:u w:color="000000"/>
              </w:rPr>
              <w:t>9</w:t>
            </w:r>
            <w:r w:rsidRPr="00D85563">
              <w:rPr>
                <w:rFonts w:ascii="Times New Roman" w:eastAsia="仿宋_GB2312" w:hAnsi="Times New Roman" w:cs="Times New Roman"/>
                <w:color w:val="000000"/>
                <w:sz w:val="21"/>
                <w:szCs w:val="20"/>
                <w:u w:color="000000"/>
              </w:rPr>
              <w:t>~20</w:t>
            </w:r>
            <w:r w:rsidRPr="00D85563">
              <w:rPr>
                <w:rFonts w:ascii="Times New Roman" w:eastAsia="仿宋_GB2312" w:hAnsi="Times New Roman" w:cs="Times New Roman" w:hint="eastAsia"/>
                <w:color w:val="000000"/>
                <w:sz w:val="21"/>
                <w:szCs w:val="20"/>
                <w:u w:color="000000"/>
              </w:rPr>
              <w:t>19.1</w:t>
            </w:r>
            <w:r w:rsidR="00486F03">
              <w:rPr>
                <w:rFonts w:ascii="Times New Roman" w:eastAsia="仿宋_GB2312" w:hAnsi="Times New Roman" w:cs="Times New Roman" w:hint="eastAsia"/>
                <w:color w:val="000000"/>
                <w:sz w:val="21"/>
                <w:szCs w:val="20"/>
                <w:u w:color="000000"/>
              </w:rPr>
              <w:t>2</w:t>
            </w:r>
            <w:r w:rsidRPr="00D85563">
              <w:rPr>
                <w:rFonts w:ascii="Times New Roman" w:eastAsia="仿宋_GB2312" w:hAnsi="Times New Roman" w:cs="Times New Roman"/>
                <w:color w:val="000000"/>
                <w:sz w:val="21"/>
                <w:szCs w:val="20"/>
                <w:u w:color="000000"/>
              </w:rPr>
              <w:t>，项目实施进度及阶段性成果安排如下：</w:t>
            </w:r>
          </w:p>
          <w:p w:rsidR="00D85563" w:rsidRDefault="00D85563" w:rsidP="00D85563">
            <w:pPr>
              <w:spacing w:line="420" w:lineRule="exact"/>
              <w:ind w:firstLineChars="250" w:firstLine="550"/>
            </w:pPr>
          </w:p>
          <w:tbl>
            <w:tblPr>
              <w:tblpPr w:leftFromText="180" w:rightFromText="180" w:vertAnchor="text" w:horzAnchor="margin" w:tblpXSpec="center" w:tblpY="-14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6"/>
              <w:gridCol w:w="3544"/>
              <w:gridCol w:w="3220"/>
            </w:tblGrid>
            <w:tr w:rsidR="00D85563" w:rsidTr="00486F03">
              <w:trPr>
                <w:trHeight w:val="142"/>
              </w:trPr>
              <w:tc>
                <w:tcPr>
                  <w:tcW w:w="1696" w:type="dxa"/>
                  <w:vAlign w:val="center"/>
                </w:tcPr>
                <w:p w:rsidR="00D85563" w:rsidRDefault="00D85563" w:rsidP="00486F03">
                  <w:pPr>
                    <w:spacing w:line="420" w:lineRule="exact"/>
                    <w:jc w:val="center"/>
                    <w:rPr>
                      <w:b/>
                      <w:sz w:val="18"/>
                      <w:szCs w:val="18"/>
                    </w:rPr>
                  </w:pPr>
                  <w:r>
                    <w:rPr>
                      <w:b/>
                      <w:sz w:val="18"/>
                      <w:szCs w:val="18"/>
                    </w:rPr>
                    <w:t>时间</w:t>
                  </w:r>
                </w:p>
              </w:tc>
              <w:tc>
                <w:tcPr>
                  <w:tcW w:w="3544" w:type="dxa"/>
                  <w:vAlign w:val="center"/>
                </w:tcPr>
                <w:p w:rsidR="00D85563" w:rsidRDefault="00D85563" w:rsidP="00486F03">
                  <w:pPr>
                    <w:spacing w:line="420" w:lineRule="exact"/>
                    <w:jc w:val="center"/>
                    <w:rPr>
                      <w:b/>
                      <w:sz w:val="18"/>
                      <w:szCs w:val="18"/>
                    </w:rPr>
                  </w:pPr>
                  <w:r>
                    <w:rPr>
                      <w:b/>
                      <w:sz w:val="18"/>
                      <w:szCs w:val="18"/>
                    </w:rPr>
                    <w:t>研究内容</w:t>
                  </w:r>
                </w:p>
              </w:tc>
              <w:tc>
                <w:tcPr>
                  <w:tcW w:w="3220" w:type="dxa"/>
                  <w:vAlign w:val="center"/>
                </w:tcPr>
                <w:p w:rsidR="00D85563" w:rsidRDefault="00D85563" w:rsidP="00486F03">
                  <w:pPr>
                    <w:spacing w:line="420" w:lineRule="exact"/>
                    <w:jc w:val="center"/>
                    <w:rPr>
                      <w:b/>
                      <w:sz w:val="18"/>
                      <w:szCs w:val="18"/>
                    </w:rPr>
                  </w:pPr>
                  <w:r>
                    <w:rPr>
                      <w:b/>
                      <w:sz w:val="18"/>
                      <w:szCs w:val="18"/>
                    </w:rPr>
                    <w:t>标志性成果</w:t>
                  </w:r>
                </w:p>
              </w:tc>
            </w:tr>
            <w:tr w:rsidR="00D85563" w:rsidTr="00486F03">
              <w:trPr>
                <w:trHeight w:val="779"/>
              </w:trPr>
              <w:tc>
                <w:tcPr>
                  <w:tcW w:w="1696" w:type="dxa"/>
                  <w:vAlign w:val="center"/>
                </w:tcPr>
                <w:p w:rsidR="00D85563" w:rsidRDefault="00D85563" w:rsidP="00486F03">
                  <w:pPr>
                    <w:spacing w:line="420" w:lineRule="exact"/>
                    <w:jc w:val="center"/>
                    <w:rPr>
                      <w:sz w:val="18"/>
                      <w:szCs w:val="18"/>
                    </w:rPr>
                  </w:pPr>
                  <w:r>
                    <w:rPr>
                      <w:sz w:val="18"/>
                      <w:szCs w:val="18"/>
                    </w:rPr>
                    <w:t>20</w:t>
                  </w:r>
                  <w:r>
                    <w:rPr>
                      <w:rFonts w:hint="eastAsia"/>
                      <w:sz w:val="18"/>
                      <w:szCs w:val="18"/>
                    </w:rPr>
                    <w:t>18</w:t>
                  </w:r>
                  <w:r>
                    <w:rPr>
                      <w:sz w:val="18"/>
                      <w:szCs w:val="18"/>
                    </w:rPr>
                    <w:t>.</w:t>
                  </w:r>
                  <w:r>
                    <w:rPr>
                      <w:rFonts w:hint="eastAsia"/>
                      <w:sz w:val="18"/>
                      <w:szCs w:val="18"/>
                    </w:rPr>
                    <w:t>09</w:t>
                  </w:r>
                  <w:r>
                    <w:rPr>
                      <w:sz w:val="18"/>
                      <w:szCs w:val="18"/>
                    </w:rPr>
                    <w:t xml:space="preserve"> </w:t>
                  </w:r>
                  <w:r>
                    <w:rPr>
                      <w:rFonts w:hint="eastAsia"/>
                      <w:sz w:val="18"/>
                      <w:szCs w:val="18"/>
                    </w:rPr>
                    <w:t>~</w:t>
                  </w:r>
                  <w:r>
                    <w:rPr>
                      <w:sz w:val="18"/>
                      <w:szCs w:val="18"/>
                    </w:rPr>
                    <w:t>20</w:t>
                  </w:r>
                  <w:r>
                    <w:rPr>
                      <w:rFonts w:hint="eastAsia"/>
                      <w:sz w:val="18"/>
                      <w:szCs w:val="18"/>
                    </w:rPr>
                    <w:t>18</w:t>
                  </w:r>
                  <w:r>
                    <w:rPr>
                      <w:sz w:val="18"/>
                      <w:szCs w:val="18"/>
                    </w:rPr>
                    <w:t>.</w:t>
                  </w:r>
                  <w:r>
                    <w:rPr>
                      <w:rFonts w:hint="eastAsia"/>
                      <w:sz w:val="18"/>
                      <w:szCs w:val="18"/>
                    </w:rPr>
                    <w:t>10</w:t>
                  </w:r>
                </w:p>
              </w:tc>
              <w:tc>
                <w:tcPr>
                  <w:tcW w:w="3544" w:type="dxa"/>
                  <w:vAlign w:val="center"/>
                </w:tcPr>
                <w:p w:rsidR="00D85563" w:rsidRDefault="00D85563" w:rsidP="00486F03">
                  <w:pPr>
                    <w:spacing w:line="420" w:lineRule="exact"/>
                    <w:jc w:val="center"/>
                    <w:rPr>
                      <w:sz w:val="15"/>
                      <w:szCs w:val="15"/>
                    </w:rPr>
                  </w:pPr>
                  <w:r>
                    <w:rPr>
                      <w:rFonts w:hint="eastAsia"/>
                      <w:sz w:val="15"/>
                      <w:szCs w:val="15"/>
                    </w:rPr>
                    <w:t>项目的前期准备和申报阶段</w:t>
                  </w:r>
                </w:p>
              </w:tc>
              <w:tc>
                <w:tcPr>
                  <w:tcW w:w="3220" w:type="dxa"/>
                  <w:vAlign w:val="center"/>
                </w:tcPr>
                <w:p w:rsidR="00D85563" w:rsidRDefault="00D85563" w:rsidP="00486F03">
                  <w:pPr>
                    <w:spacing w:line="420" w:lineRule="exact"/>
                    <w:jc w:val="center"/>
                    <w:rPr>
                      <w:sz w:val="15"/>
                      <w:szCs w:val="15"/>
                    </w:rPr>
                  </w:pPr>
                  <w:r>
                    <w:rPr>
                      <w:rFonts w:hint="eastAsia"/>
                      <w:sz w:val="15"/>
                      <w:szCs w:val="15"/>
                    </w:rPr>
                    <w:t>完成项目申报书，并争取申报成功</w:t>
                  </w:r>
                </w:p>
              </w:tc>
            </w:tr>
            <w:tr w:rsidR="00D85563" w:rsidTr="00486F03">
              <w:trPr>
                <w:trHeight w:val="722"/>
              </w:trPr>
              <w:tc>
                <w:tcPr>
                  <w:tcW w:w="1696" w:type="dxa"/>
                  <w:vAlign w:val="center"/>
                </w:tcPr>
                <w:p w:rsidR="00D85563" w:rsidRDefault="00D85563" w:rsidP="00486F03">
                  <w:pPr>
                    <w:spacing w:line="420" w:lineRule="exact"/>
                    <w:jc w:val="center"/>
                    <w:rPr>
                      <w:sz w:val="18"/>
                      <w:szCs w:val="18"/>
                    </w:rPr>
                  </w:pPr>
                  <w:r>
                    <w:rPr>
                      <w:sz w:val="18"/>
                      <w:szCs w:val="18"/>
                    </w:rPr>
                    <w:t>20</w:t>
                  </w:r>
                  <w:r>
                    <w:rPr>
                      <w:rFonts w:hint="eastAsia"/>
                      <w:sz w:val="18"/>
                      <w:szCs w:val="18"/>
                    </w:rPr>
                    <w:t>18</w:t>
                  </w:r>
                  <w:r>
                    <w:rPr>
                      <w:sz w:val="18"/>
                      <w:szCs w:val="18"/>
                    </w:rPr>
                    <w:t>.</w:t>
                  </w:r>
                  <w:r>
                    <w:rPr>
                      <w:rFonts w:hint="eastAsia"/>
                      <w:sz w:val="18"/>
                      <w:szCs w:val="18"/>
                    </w:rPr>
                    <w:t>10</w:t>
                  </w:r>
                  <w:r>
                    <w:rPr>
                      <w:sz w:val="18"/>
                      <w:szCs w:val="18"/>
                    </w:rPr>
                    <w:t xml:space="preserve"> </w:t>
                  </w:r>
                  <w:r>
                    <w:rPr>
                      <w:rFonts w:hint="eastAsia"/>
                      <w:sz w:val="18"/>
                      <w:szCs w:val="18"/>
                    </w:rPr>
                    <w:t>~</w:t>
                  </w:r>
                  <w:r>
                    <w:rPr>
                      <w:sz w:val="18"/>
                      <w:szCs w:val="18"/>
                    </w:rPr>
                    <w:t>20</w:t>
                  </w:r>
                  <w:r>
                    <w:rPr>
                      <w:rFonts w:hint="eastAsia"/>
                      <w:sz w:val="18"/>
                      <w:szCs w:val="18"/>
                    </w:rPr>
                    <w:t>18</w:t>
                  </w:r>
                  <w:r>
                    <w:rPr>
                      <w:sz w:val="18"/>
                      <w:szCs w:val="18"/>
                    </w:rPr>
                    <w:t>.</w:t>
                  </w:r>
                  <w:r>
                    <w:rPr>
                      <w:rFonts w:hint="eastAsia"/>
                      <w:sz w:val="18"/>
                      <w:szCs w:val="18"/>
                    </w:rPr>
                    <w:t>12</w:t>
                  </w:r>
                </w:p>
              </w:tc>
              <w:tc>
                <w:tcPr>
                  <w:tcW w:w="3544" w:type="dxa"/>
                  <w:vAlign w:val="center"/>
                </w:tcPr>
                <w:p w:rsidR="00D85563" w:rsidRDefault="00D85563" w:rsidP="00486F03">
                  <w:pPr>
                    <w:rPr>
                      <w:sz w:val="15"/>
                      <w:szCs w:val="15"/>
                    </w:rPr>
                  </w:pPr>
                  <w:r>
                    <w:rPr>
                      <w:rFonts w:hint="eastAsia"/>
                      <w:sz w:val="15"/>
                      <w:szCs w:val="15"/>
                    </w:rPr>
                    <w:t>开展园林产业调研，结合人才培养目标、对标国标构建园林专业实践课程体系。</w:t>
                  </w:r>
                </w:p>
              </w:tc>
              <w:tc>
                <w:tcPr>
                  <w:tcW w:w="3220" w:type="dxa"/>
                  <w:vAlign w:val="center"/>
                </w:tcPr>
                <w:p w:rsidR="00D85563" w:rsidRDefault="00D85563" w:rsidP="00486F03">
                  <w:pPr>
                    <w:spacing w:line="420" w:lineRule="exact"/>
                    <w:jc w:val="center"/>
                    <w:rPr>
                      <w:sz w:val="15"/>
                      <w:szCs w:val="15"/>
                    </w:rPr>
                  </w:pPr>
                  <w:r>
                    <w:rPr>
                      <w:rFonts w:hint="eastAsia"/>
                      <w:sz w:val="15"/>
                      <w:szCs w:val="15"/>
                    </w:rPr>
                    <w:t>形成实践课程体制构建报告初稿</w:t>
                  </w:r>
                </w:p>
              </w:tc>
            </w:tr>
            <w:tr w:rsidR="00D85563" w:rsidTr="00206976">
              <w:trPr>
                <w:trHeight w:val="828"/>
              </w:trPr>
              <w:tc>
                <w:tcPr>
                  <w:tcW w:w="1696" w:type="dxa"/>
                  <w:vAlign w:val="center"/>
                </w:tcPr>
                <w:p w:rsidR="00D85563" w:rsidRDefault="00D85563" w:rsidP="00486F03">
                  <w:pPr>
                    <w:spacing w:line="420" w:lineRule="exact"/>
                    <w:jc w:val="center"/>
                    <w:rPr>
                      <w:sz w:val="18"/>
                      <w:szCs w:val="18"/>
                    </w:rPr>
                  </w:pPr>
                  <w:r>
                    <w:rPr>
                      <w:sz w:val="18"/>
                      <w:szCs w:val="18"/>
                    </w:rPr>
                    <w:lastRenderedPageBreak/>
                    <w:t>20</w:t>
                  </w:r>
                  <w:r>
                    <w:rPr>
                      <w:rFonts w:hint="eastAsia"/>
                      <w:sz w:val="18"/>
                      <w:szCs w:val="18"/>
                    </w:rPr>
                    <w:t>19</w:t>
                  </w:r>
                  <w:r>
                    <w:rPr>
                      <w:sz w:val="18"/>
                      <w:szCs w:val="18"/>
                    </w:rPr>
                    <w:t>.</w:t>
                  </w:r>
                  <w:r>
                    <w:rPr>
                      <w:rFonts w:hint="eastAsia"/>
                      <w:sz w:val="18"/>
                      <w:szCs w:val="18"/>
                    </w:rPr>
                    <w:t>01~</w:t>
                  </w:r>
                  <w:r>
                    <w:rPr>
                      <w:sz w:val="18"/>
                      <w:szCs w:val="18"/>
                    </w:rPr>
                    <w:t>20</w:t>
                  </w:r>
                  <w:r>
                    <w:rPr>
                      <w:rFonts w:hint="eastAsia"/>
                      <w:sz w:val="18"/>
                      <w:szCs w:val="18"/>
                    </w:rPr>
                    <w:t>19</w:t>
                  </w:r>
                  <w:r>
                    <w:rPr>
                      <w:sz w:val="18"/>
                      <w:szCs w:val="18"/>
                    </w:rPr>
                    <w:t>.</w:t>
                  </w:r>
                  <w:r>
                    <w:rPr>
                      <w:rFonts w:hint="eastAsia"/>
                      <w:sz w:val="18"/>
                      <w:szCs w:val="18"/>
                    </w:rPr>
                    <w:t>08</w:t>
                  </w:r>
                </w:p>
              </w:tc>
              <w:tc>
                <w:tcPr>
                  <w:tcW w:w="3544" w:type="dxa"/>
                  <w:vAlign w:val="center"/>
                </w:tcPr>
                <w:p w:rsidR="00D85563" w:rsidRDefault="00D85563" w:rsidP="00486F03">
                  <w:pPr>
                    <w:rPr>
                      <w:sz w:val="15"/>
                      <w:szCs w:val="15"/>
                    </w:rPr>
                  </w:pPr>
                  <w:r>
                    <w:rPr>
                      <w:rFonts w:hint="eastAsia"/>
                      <w:sz w:val="15"/>
                      <w:szCs w:val="15"/>
                    </w:rPr>
                    <w:t>实施实践课程教学内容、教学模式、基地建设和教材建设</w:t>
                  </w:r>
                </w:p>
              </w:tc>
              <w:tc>
                <w:tcPr>
                  <w:tcW w:w="3220" w:type="dxa"/>
                  <w:vAlign w:val="center"/>
                </w:tcPr>
                <w:p w:rsidR="00D85563" w:rsidRDefault="00D85563" w:rsidP="00486F03">
                  <w:pPr>
                    <w:rPr>
                      <w:sz w:val="15"/>
                      <w:szCs w:val="15"/>
                    </w:rPr>
                  </w:pPr>
                  <w:r>
                    <w:rPr>
                      <w:rFonts w:hint="eastAsia"/>
                      <w:sz w:val="15"/>
                      <w:szCs w:val="15"/>
                    </w:rPr>
                    <w:t>完成核心课程实践教学内容的改革，逐步开展教学模式改革，建设</w:t>
                  </w:r>
                  <w:r>
                    <w:rPr>
                      <w:rFonts w:hint="eastAsia"/>
                      <w:sz w:val="15"/>
                      <w:szCs w:val="15"/>
                    </w:rPr>
                    <w:t>6-8</w:t>
                  </w:r>
                  <w:r>
                    <w:rPr>
                      <w:rFonts w:hint="eastAsia"/>
                      <w:sz w:val="15"/>
                      <w:szCs w:val="15"/>
                    </w:rPr>
                    <w:t>个教学基地、完成部分教材的梳理</w:t>
                  </w:r>
                </w:p>
              </w:tc>
            </w:tr>
            <w:tr w:rsidR="00D85563" w:rsidTr="00486F03">
              <w:trPr>
                <w:trHeight w:val="195"/>
              </w:trPr>
              <w:tc>
                <w:tcPr>
                  <w:tcW w:w="1696" w:type="dxa"/>
                  <w:vAlign w:val="center"/>
                </w:tcPr>
                <w:p w:rsidR="00D85563" w:rsidRDefault="00D85563" w:rsidP="00486F03">
                  <w:pPr>
                    <w:spacing w:line="420" w:lineRule="exact"/>
                    <w:jc w:val="center"/>
                    <w:rPr>
                      <w:sz w:val="18"/>
                      <w:szCs w:val="18"/>
                    </w:rPr>
                  </w:pPr>
                  <w:r>
                    <w:rPr>
                      <w:sz w:val="18"/>
                      <w:szCs w:val="18"/>
                    </w:rPr>
                    <w:t>20</w:t>
                  </w:r>
                  <w:r>
                    <w:rPr>
                      <w:rFonts w:hint="eastAsia"/>
                      <w:sz w:val="18"/>
                      <w:szCs w:val="18"/>
                    </w:rPr>
                    <w:t>19.08~</w:t>
                  </w:r>
                  <w:r>
                    <w:rPr>
                      <w:sz w:val="18"/>
                      <w:szCs w:val="18"/>
                    </w:rPr>
                    <w:t>20</w:t>
                  </w:r>
                  <w:r>
                    <w:rPr>
                      <w:rFonts w:hint="eastAsia"/>
                      <w:sz w:val="18"/>
                      <w:szCs w:val="18"/>
                    </w:rPr>
                    <w:t>19</w:t>
                  </w:r>
                  <w:r>
                    <w:rPr>
                      <w:sz w:val="18"/>
                      <w:szCs w:val="18"/>
                    </w:rPr>
                    <w:t>.</w:t>
                  </w:r>
                  <w:r w:rsidR="00486F03">
                    <w:rPr>
                      <w:rFonts w:hint="eastAsia"/>
                      <w:sz w:val="18"/>
                      <w:szCs w:val="18"/>
                    </w:rPr>
                    <w:t>11</w:t>
                  </w:r>
                </w:p>
              </w:tc>
              <w:tc>
                <w:tcPr>
                  <w:tcW w:w="3544" w:type="dxa"/>
                  <w:vAlign w:val="center"/>
                </w:tcPr>
                <w:p w:rsidR="00D85563" w:rsidRDefault="00D85563" w:rsidP="00486F03">
                  <w:pPr>
                    <w:jc w:val="center"/>
                    <w:rPr>
                      <w:sz w:val="15"/>
                      <w:szCs w:val="15"/>
                    </w:rPr>
                  </w:pPr>
                  <w:r>
                    <w:rPr>
                      <w:rFonts w:hint="eastAsia"/>
                      <w:sz w:val="15"/>
                      <w:szCs w:val="15"/>
                    </w:rPr>
                    <w:t>发表</w:t>
                  </w:r>
                  <w:r>
                    <w:rPr>
                      <w:sz w:val="15"/>
                      <w:szCs w:val="15"/>
                    </w:rPr>
                    <w:t>1</w:t>
                  </w:r>
                  <w:r>
                    <w:rPr>
                      <w:sz w:val="15"/>
                      <w:szCs w:val="15"/>
                    </w:rPr>
                    <w:t>～</w:t>
                  </w:r>
                  <w:r>
                    <w:rPr>
                      <w:rFonts w:hint="eastAsia"/>
                      <w:sz w:val="15"/>
                      <w:szCs w:val="15"/>
                    </w:rPr>
                    <w:t>2</w:t>
                  </w:r>
                  <w:r>
                    <w:rPr>
                      <w:sz w:val="15"/>
                      <w:szCs w:val="15"/>
                    </w:rPr>
                    <w:t>篇的教</w:t>
                  </w:r>
                  <w:r>
                    <w:rPr>
                      <w:rFonts w:hint="eastAsia"/>
                      <w:sz w:val="15"/>
                      <w:szCs w:val="15"/>
                    </w:rPr>
                    <w:t>研</w:t>
                  </w:r>
                  <w:r>
                    <w:rPr>
                      <w:sz w:val="15"/>
                      <w:szCs w:val="15"/>
                    </w:rPr>
                    <w:t>论文</w:t>
                  </w:r>
                  <w:r>
                    <w:rPr>
                      <w:rFonts w:hint="eastAsia"/>
                      <w:sz w:val="15"/>
                      <w:szCs w:val="15"/>
                    </w:rPr>
                    <w:t>、完成的总结报告</w:t>
                  </w:r>
                </w:p>
              </w:tc>
              <w:tc>
                <w:tcPr>
                  <w:tcW w:w="3220" w:type="dxa"/>
                  <w:vAlign w:val="center"/>
                </w:tcPr>
                <w:p w:rsidR="00D85563" w:rsidRDefault="00D85563" w:rsidP="00486F03">
                  <w:pPr>
                    <w:spacing w:line="420" w:lineRule="exact"/>
                    <w:jc w:val="center"/>
                    <w:rPr>
                      <w:sz w:val="15"/>
                      <w:szCs w:val="15"/>
                    </w:rPr>
                  </w:pPr>
                  <w:r>
                    <w:rPr>
                      <w:sz w:val="15"/>
                      <w:szCs w:val="15"/>
                    </w:rPr>
                    <w:t>教改论文投稿</w:t>
                  </w:r>
                </w:p>
              </w:tc>
            </w:tr>
            <w:tr w:rsidR="00D85563" w:rsidTr="00486F03">
              <w:trPr>
                <w:trHeight w:val="206"/>
              </w:trPr>
              <w:tc>
                <w:tcPr>
                  <w:tcW w:w="1696" w:type="dxa"/>
                  <w:vAlign w:val="center"/>
                </w:tcPr>
                <w:p w:rsidR="00D85563" w:rsidRDefault="00D85563" w:rsidP="00486F03">
                  <w:pPr>
                    <w:spacing w:line="420" w:lineRule="exact"/>
                    <w:jc w:val="center"/>
                    <w:rPr>
                      <w:sz w:val="18"/>
                      <w:szCs w:val="18"/>
                    </w:rPr>
                  </w:pPr>
                  <w:r>
                    <w:rPr>
                      <w:sz w:val="18"/>
                      <w:szCs w:val="18"/>
                    </w:rPr>
                    <w:t>20</w:t>
                  </w:r>
                  <w:r>
                    <w:rPr>
                      <w:rFonts w:hint="eastAsia"/>
                      <w:sz w:val="18"/>
                      <w:szCs w:val="18"/>
                    </w:rPr>
                    <w:t>19</w:t>
                  </w:r>
                  <w:r>
                    <w:rPr>
                      <w:sz w:val="18"/>
                      <w:szCs w:val="18"/>
                    </w:rPr>
                    <w:t>.</w:t>
                  </w:r>
                  <w:r>
                    <w:rPr>
                      <w:rFonts w:hint="eastAsia"/>
                      <w:sz w:val="18"/>
                      <w:szCs w:val="18"/>
                    </w:rPr>
                    <w:t>1</w:t>
                  </w:r>
                  <w:r w:rsidR="00486F03">
                    <w:rPr>
                      <w:rFonts w:hint="eastAsia"/>
                      <w:sz w:val="18"/>
                      <w:szCs w:val="18"/>
                    </w:rPr>
                    <w:t>2</w:t>
                  </w:r>
                </w:p>
              </w:tc>
              <w:tc>
                <w:tcPr>
                  <w:tcW w:w="3544" w:type="dxa"/>
                  <w:vAlign w:val="center"/>
                </w:tcPr>
                <w:p w:rsidR="00D85563" w:rsidRDefault="00D85563" w:rsidP="00486F03">
                  <w:pPr>
                    <w:spacing w:line="420" w:lineRule="exact"/>
                    <w:jc w:val="center"/>
                    <w:rPr>
                      <w:sz w:val="15"/>
                      <w:szCs w:val="15"/>
                    </w:rPr>
                  </w:pPr>
                  <w:r>
                    <w:rPr>
                      <w:rFonts w:hint="eastAsia"/>
                      <w:sz w:val="15"/>
                      <w:szCs w:val="15"/>
                    </w:rPr>
                    <w:t>整理材料准备</w:t>
                  </w:r>
                  <w:r>
                    <w:rPr>
                      <w:sz w:val="15"/>
                      <w:szCs w:val="15"/>
                    </w:rPr>
                    <w:t>结题</w:t>
                  </w:r>
                </w:p>
              </w:tc>
              <w:tc>
                <w:tcPr>
                  <w:tcW w:w="3220" w:type="dxa"/>
                  <w:vAlign w:val="center"/>
                </w:tcPr>
                <w:p w:rsidR="00D85563" w:rsidRDefault="00D85563" w:rsidP="00486F03">
                  <w:pPr>
                    <w:spacing w:line="420" w:lineRule="exact"/>
                    <w:jc w:val="center"/>
                    <w:rPr>
                      <w:sz w:val="15"/>
                      <w:szCs w:val="15"/>
                    </w:rPr>
                  </w:pPr>
                  <w:r>
                    <w:rPr>
                      <w:sz w:val="15"/>
                      <w:szCs w:val="15"/>
                    </w:rPr>
                    <w:t>结题报告</w:t>
                  </w:r>
                </w:p>
              </w:tc>
            </w:tr>
          </w:tbl>
          <w:p w:rsidR="00D85563" w:rsidRPr="00C16990" w:rsidRDefault="00D85563" w:rsidP="00D85563">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C16990" w:rsidRPr="00C16990" w:rsidTr="00486F03">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D85563" w:rsidRDefault="00D85563" w:rsidP="00D85563">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D85563">
              <w:rPr>
                <w:rFonts w:ascii="Times New Roman" w:eastAsia="仿宋_GB2312" w:hAnsi="Times New Roman" w:cs="Times New Roman" w:hint="eastAsia"/>
                <w:color w:val="000000"/>
                <w:sz w:val="21"/>
                <w:szCs w:val="20"/>
                <w:u w:color="000000"/>
              </w:rPr>
              <w:lastRenderedPageBreak/>
              <w:t>3.</w:t>
            </w:r>
            <w:r w:rsidR="00C16990" w:rsidRPr="00D85563">
              <w:rPr>
                <w:rFonts w:ascii="Times New Roman" w:eastAsia="仿宋_GB2312" w:hAnsi="Times New Roman" w:cs="Times New Roman" w:hint="eastAsia"/>
                <w:color w:val="000000"/>
                <w:sz w:val="21"/>
                <w:szCs w:val="20"/>
                <w:u w:color="000000"/>
              </w:rPr>
              <w:t>项目预期的成果和效果（包括成果形式、实施范围、受益学生数等）</w:t>
            </w:r>
          </w:p>
          <w:p w:rsidR="00422EBE" w:rsidRPr="00486F03" w:rsidRDefault="00422EBE" w:rsidP="00486F03">
            <w:pPr>
              <w:spacing w:line="420" w:lineRule="exact"/>
              <w:ind w:firstLineChars="200" w:firstLine="420"/>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color w:val="000000"/>
                <w:sz w:val="21"/>
                <w:szCs w:val="20"/>
                <w:u w:color="000000"/>
              </w:rPr>
              <w:t>该项目</w:t>
            </w:r>
            <w:r w:rsidRPr="00486F03">
              <w:rPr>
                <w:rFonts w:ascii="Times New Roman" w:eastAsia="仿宋_GB2312" w:hAnsi="Times New Roman" w:cs="Times New Roman" w:hint="eastAsia"/>
                <w:color w:val="000000"/>
                <w:sz w:val="21"/>
                <w:szCs w:val="20"/>
                <w:u w:color="000000"/>
              </w:rPr>
              <w:t>作为“服务区域，融合产业，乡村振兴战略背景下‘四宽四得’农学类人才培养模式的探索与实践”教学成果培育项目的主要支撑项目之一</w:t>
            </w:r>
            <w:r w:rsidRPr="00486F03">
              <w:rPr>
                <w:rFonts w:ascii="Times New Roman" w:eastAsia="仿宋_GB2312" w:hAnsi="Times New Roman" w:cs="Times New Roman"/>
                <w:color w:val="000000"/>
                <w:sz w:val="21"/>
                <w:szCs w:val="20"/>
                <w:u w:color="000000"/>
              </w:rPr>
              <w:t>，预期完成的成果包括：</w:t>
            </w:r>
          </w:p>
          <w:p w:rsidR="00422EBE" w:rsidRPr="00486F03" w:rsidRDefault="00422EBE" w:rsidP="00486F03">
            <w:pPr>
              <w:widowControl w:val="0"/>
              <w:adjustRightInd/>
              <w:snapToGrid/>
              <w:spacing w:after="0" w:line="420" w:lineRule="exact"/>
              <w:ind w:firstLineChars="250" w:firstLine="525"/>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color w:val="000000"/>
                <w:sz w:val="21"/>
                <w:szCs w:val="20"/>
                <w:u w:color="000000"/>
              </w:rPr>
              <w:t>完成</w:t>
            </w:r>
            <w:r w:rsidRPr="00486F03">
              <w:rPr>
                <w:rFonts w:ascii="Times New Roman" w:eastAsia="仿宋_GB2312" w:hAnsi="Times New Roman" w:cs="Times New Roman" w:hint="eastAsia"/>
                <w:color w:val="000000"/>
                <w:sz w:val="21"/>
                <w:szCs w:val="20"/>
                <w:u w:color="000000"/>
              </w:rPr>
              <w:t>基于产业需求的</w:t>
            </w:r>
            <w:r w:rsidRPr="00486F03">
              <w:rPr>
                <w:rFonts w:ascii="Times New Roman" w:eastAsia="仿宋_GB2312" w:hAnsi="Times New Roman" w:cs="Times New Roman"/>
                <w:color w:val="000000"/>
                <w:sz w:val="21"/>
                <w:szCs w:val="20"/>
                <w:u w:color="000000"/>
              </w:rPr>
              <w:t>园林专业实践课程体系构建报告</w:t>
            </w:r>
            <w:r w:rsidRPr="00486F03">
              <w:rPr>
                <w:rFonts w:ascii="Times New Roman" w:eastAsia="仿宋_GB2312" w:hAnsi="Times New Roman" w:cs="Times New Roman" w:hint="eastAsia"/>
                <w:color w:val="000000"/>
                <w:sz w:val="21"/>
                <w:szCs w:val="20"/>
                <w:u w:color="000000"/>
              </w:rPr>
              <w:t>；</w:t>
            </w:r>
          </w:p>
          <w:p w:rsidR="00422EBE" w:rsidRPr="00486F03" w:rsidRDefault="00422EBE" w:rsidP="00486F03">
            <w:pPr>
              <w:widowControl w:val="0"/>
              <w:adjustRightInd/>
              <w:snapToGrid/>
              <w:spacing w:after="0" w:line="420" w:lineRule="exact"/>
              <w:ind w:firstLineChars="250" w:firstLine="525"/>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）完成园林专业</w:t>
            </w:r>
            <w:r w:rsidRPr="00486F03">
              <w:rPr>
                <w:rFonts w:ascii="Times New Roman" w:eastAsia="仿宋_GB2312" w:hAnsi="Times New Roman" w:cs="Times New Roman"/>
                <w:color w:val="000000"/>
                <w:sz w:val="21"/>
                <w:szCs w:val="20"/>
                <w:u w:color="000000"/>
              </w:rPr>
              <w:t>实践课程</w:t>
            </w:r>
            <w:r w:rsidRPr="00486F03">
              <w:rPr>
                <w:rFonts w:ascii="Times New Roman" w:eastAsia="仿宋_GB2312" w:hAnsi="Times New Roman" w:cs="Times New Roman" w:hint="eastAsia"/>
                <w:color w:val="000000"/>
                <w:sz w:val="21"/>
                <w:szCs w:val="20"/>
                <w:u w:color="000000"/>
              </w:rPr>
              <w:t>教学</w:t>
            </w:r>
            <w:r w:rsidRPr="00486F03">
              <w:rPr>
                <w:rFonts w:ascii="Times New Roman" w:eastAsia="仿宋_GB2312" w:hAnsi="Times New Roman" w:cs="Times New Roman"/>
                <w:color w:val="000000"/>
                <w:sz w:val="21"/>
                <w:szCs w:val="20"/>
                <w:u w:color="000000"/>
              </w:rPr>
              <w:t>内容</w:t>
            </w:r>
            <w:r w:rsidRPr="00486F03">
              <w:rPr>
                <w:rFonts w:ascii="Times New Roman" w:eastAsia="仿宋_GB2312" w:hAnsi="Times New Roman" w:cs="Times New Roman" w:hint="eastAsia"/>
                <w:color w:val="000000"/>
                <w:sz w:val="21"/>
                <w:szCs w:val="20"/>
                <w:u w:color="000000"/>
              </w:rPr>
              <w:t>、教学模式、教学基地、教材的建设内容，以具体的数据和报告呈现</w:t>
            </w:r>
            <w:r w:rsidRPr="00486F03">
              <w:rPr>
                <w:rFonts w:ascii="Times New Roman" w:eastAsia="仿宋_GB2312" w:hAnsi="Times New Roman" w:cs="Times New Roman"/>
                <w:color w:val="000000"/>
                <w:sz w:val="21"/>
                <w:szCs w:val="20"/>
                <w:u w:color="000000"/>
              </w:rPr>
              <w:t>；</w:t>
            </w:r>
          </w:p>
          <w:p w:rsidR="00422EBE" w:rsidRPr="00486F03" w:rsidRDefault="00422EBE" w:rsidP="00486F03">
            <w:pPr>
              <w:widowControl w:val="0"/>
              <w:adjustRightInd/>
              <w:snapToGrid/>
              <w:spacing w:after="0" w:line="420" w:lineRule="exact"/>
              <w:ind w:firstLineChars="250" w:firstLine="525"/>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3</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color w:val="000000"/>
                <w:sz w:val="21"/>
                <w:szCs w:val="20"/>
                <w:u w:color="000000"/>
              </w:rPr>
              <w:t>拟发表相关教改论文</w:t>
            </w:r>
            <w:r w:rsidRPr="00486F03">
              <w:rPr>
                <w:rFonts w:ascii="Times New Roman" w:eastAsia="仿宋_GB2312" w:hAnsi="Times New Roman" w:cs="Times New Roman"/>
                <w:color w:val="000000"/>
                <w:sz w:val="21"/>
                <w:szCs w:val="20"/>
                <w:u w:color="000000"/>
              </w:rPr>
              <w:t>1~2</w:t>
            </w:r>
            <w:r w:rsidRPr="00486F03">
              <w:rPr>
                <w:rFonts w:ascii="Times New Roman" w:eastAsia="仿宋_GB2312" w:hAnsi="Times New Roman" w:cs="Times New Roman"/>
                <w:color w:val="000000"/>
                <w:sz w:val="21"/>
                <w:szCs w:val="20"/>
                <w:u w:color="000000"/>
              </w:rPr>
              <w:t>篇</w:t>
            </w:r>
            <w:r w:rsidRPr="00486F03">
              <w:rPr>
                <w:rFonts w:ascii="Times New Roman" w:eastAsia="仿宋_GB2312" w:hAnsi="Times New Roman" w:cs="Times New Roman" w:hint="eastAsia"/>
                <w:color w:val="000000"/>
                <w:sz w:val="21"/>
                <w:szCs w:val="20"/>
                <w:u w:color="000000"/>
              </w:rPr>
              <w:t>，其中中文核心期刊</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篇。</w:t>
            </w:r>
          </w:p>
          <w:p w:rsidR="00422EBE" w:rsidRPr="00486F03" w:rsidRDefault="00422EBE" w:rsidP="00486F03">
            <w:pPr>
              <w:widowControl w:val="0"/>
              <w:adjustRightInd/>
              <w:snapToGrid/>
              <w:spacing w:after="0" w:line="420" w:lineRule="exact"/>
              <w:ind w:firstLineChars="250" w:firstLine="525"/>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该项目主要是针对于园林专业开展实施，实践课程体系的改革构建工作在</w:t>
            </w:r>
            <w:r w:rsidRPr="00486F03">
              <w:rPr>
                <w:rFonts w:ascii="Times New Roman" w:eastAsia="仿宋_GB2312" w:hAnsi="Times New Roman" w:cs="Times New Roman" w:hint="eastAsia"/>
                <w:color w:val="000000"/>
                <w:sz w:val="21"/>
                <w:szCs w:val="20"/>
                <w:u w:color="000000"/>
              </w:rPr>
              <w:t>2016</w:t>
            </w:r>
            <w:r w:rsidRPr="00486F03">
              <w:rPr>
                <w:rFonts w:ascii="Times New Roman" w:eastAsia="仿宋_GB2312" w:hAnsi="Times New Roman" w:cs="Times New Roman" w:hint="eastAsia"/>
                <w:color w:val="000000"/>
                <w:sz w:val="21"/>
                <w:szCs w:val="20"/>
                <w:u w:color="000000"/>
              </w:rPr>
              <w:t>级园林专业中开始实施，受益的学生每年达</w:t>
            </w:r>
            <w:r w:rsidRPr="00486F03">
              <w:rPr>
                <w:rFonts w:ascii="Times New Roman" w:eastAsia="仿宋_GB2312" w:hAnsi="Times New Roman" w:cs="Times New Roman" w:hint="eastAsia"/>
                <w:color w:val="000000"/>
                <w:sz w:val="21"/>
                <w:szCs w:val="20"/>
                <w:u w:color="000000"/>
              </w:rPr>
              <w:t>300</w:t>
            </w:r>
            <w:r w:rsidRPr="00486F03">
              <w:rPr>
                <w:rFonts w:ascii="Times New Roman" w:eastAsia="仿宋_GB2312" w:hAnsi="Times New Roman" w:cs="Times New Roman" w:hint="eastAsia"/>
                <w:color w:val="000000"/>
                <w:sz w:val="21"/>
                <w:szCs w:val="20"/>
                <w:u w:color="000000"/>
              </w:rPr>
              <w:t>人以上</w:t>
            </w:r>
            <w:r w:rsidR="00982757" w:rsidRPr="00486F03">
              <w:rPr>
                <w:rFonts w:ascii="Times New Roman" w:eastAsia="仿宋_GB2312" w:hAnsi="Times New Roman" w:cs="Times New Roman" w:hint="eastAsia"/>
                <w:color w:val="000000"/>
                <w:sz w:val="21"/>
                <w:szCs w:val="20"/>
                <w:u w:color="000000"/>
              </w:rPr>
              <w:t>。</w:t>
            </w:r>
          </w:p>
          <w:p w:rsidR="00D85563" w:rsidRPr="00486F03" w:rsidRDefault="00D85563" w:rsidP="00D85563">
            <w:pPr>
              <w:rPr>
                <w:rFonts w:ascii="Times New Roman" w:eastAsia="仿宋_GB2312" w:hAnsi="Times New Roman" w:cs="Times New Roman"/>
                <w:color w:val="000000"/>
                <w:sz w:val="21"/>
                <w:szCs w:val="20"/>
                <w:u w:color="000000"/>
              </w:rPr>
            </w:pPr>
          </w:p>
        </w:tc>
      </w:tr>
      <w:tr w:rsidR="00C16990" w:rsidRPr="00C16990" w:rsidTr="00486F03">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Pr="00422EBE" w:rsidRDefault="00422EBE" w:rsidP="00422EBE">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422EBE">
              <w:rPr>
                <w:rFonts w:ascii="Times New Roman" w:eastAsia="仿宋_GB2312" w:hAnsi="Times New Roman" w:cs="Times New Roman" w:hint="eastAsia"/>
                <w:color w:val="000000"/>
                <w:sz w:val="21"/>
                <w:szCs w:val="20"/>
                <w:u w:color="000000"/>
              </w:rPr>
              <w:lastRenderedPageBreak/>
              <w:t>4.</w:t>
            </w:r>
            <w:r w:rsidR="00C16990" w:rsidRPr="00422EBE">
              <w:rPr>
                <w:rFonts w:ascii="Times New Roman" w:eastAsia="仿宋_GB2312" w:hAnsi="Times New Roman" w:cs="Times New Roman" w:hint="eastAsia"/>
                <w:color w:val="000000"/>
                <w:sz w:val="21"/>
                <w:szCs w:val="20"/>
                <w:u w:color="000000"/>
              </w:rPr>
              <w:t>本项目的特色与创新之处</w:t>
            </w:r>
          </w:p>
          <w:p w:rsidR="00422EBE" w:rsidRDefault="00982757" w:rsidP="009257A7">
            <w:pPr>
              <w:spacing w:after="0" w:line="360" w:lineRule="auto"/>
              <w:rPr>
                <w:rFonts w:ascii="Times New Roman" w:eastAsia="仿宋_GB2312" w:hAnsi="Times New Roman" w:cs="Times New Roman"/>
                <w:color w:val="000000"/>
                <w:sz w:val="21"/>
                <w:szCs w:val="20"/>
                <w:u w:color="000000"/>
              </w:rPr>
            </w:pPr>
            <w:r>
              <w:rPr>
                <w:rFonts w:hint="eastAsia"/>
                <w:u w:color="000000"/>
              </w:rPr>
              <w:t xml:space="preserve">      </w:t>
            </w:r>
            <w:r w:rsidRPr="009257A7">
              <w:rPr>
                <w:rFonts w:ascii="Times New Roman" w:eastAsia="仿宋_GB2312" w:hAnsi="Times New Roman" w:cs="Times New Roman" w:hint="eastAsia"/>
                <w:color w:val="000000"/>
                <w:sz w:val="21"/>
                <w:szCs w:val="20"/>
                <w:u w:color="000000"/>
              </w:rPr>
              <w:t>本项目立足于园林专业实践课程体系，落脚点具体、扎实，有较强的可执行性。</w:t>
            </w:r>
            <w:r w:rsidR="009257A7" w:rsidRPr="009257A7">
              <w:rPr>
                <w:rFonts w:ascii="Times New Roman" w:eastAsia="仿宋_GB2312" w:hAnsi="Times New Roman" w:cs="Times New Roman" w:hint="eastAsia"/>
                <w:color w:val="000000"/>
                <w:sz w:val="21"/>
                <w:szCs w:val="20"/>
                <w:u w:color="000000"/>
              </w:rPr>
              <w:t>本项目的主要特色是：</w:t>
            </w:r>
          </w:p>
          <w:p w:rsidR="009257A7" w:rsidRPr="009257A7" w:rsidRDefault="009257A7" w:rsidP="009257A7">
            <w:pPr>
              <w:spacing w:after="0" w:line="360" w:lineRule="auto"/>
              <w:rPr>
                <w:rFonts w:ascii="Times New Roman" w:eastAsia="仿宋_GB2312" w:hAnsi="Times New Roman" w:cs="Times New Roman"/>
                <w:color w:val="000000"/>
                <w:sz w:val="21"/>
                <w:szCs w:val="20"/>
                <w:u w:color="000000"/>
              </w:rPr>
            </w:pPr>
            <w:r w:rsidRPr="009257A7">
              <w:rPr>
                <w:rFonts w:ascii="Times New Roman" w:eastAsia="仿宋_GB2312" w:hAnsi="Times New Roman" w:cs="Times New Roman" w:hint="eastAsia"/>
                <w:color w:val="000000"/>
                <w:sz w:val="21"/>
                <w:szCs w:val="20"/>
                <w:u w:color="000000"/>
              </w:rPr>
              <w:t>（</w:t>
            </w:r>
            <w:r w:rsidRPr="009257A7">
              <w:rPr>
                <w:rFonts w:ascii="Times New Roman" w:eastAsia="仿宋_GB2312" w:hAnsi="Times New Roman" w:cs="Times New Roman" w:hint="eastAsia"/>
                <w:color w:val="000000"/>
                <w:sz w:val="21"/>
                <w:szCs w:val="20"/>
                <w:u w:color="000000"/>
              </w:rPr>
              <w:t>1</w:t>
            </w:r>
            <w:r>
              <w:rPr>
                <w:rFonts w:ascii="Times New Roman" w:eastAsia="仿宋_GB2312" w:hAnsi="Times New Roman" w:cs="Times New Roman" w:hint="eastAsia"/>
                <w:color w:val="000000"/>
                <w:sz w:val="21"/>
                <w:szCs w:val="20"/>
                <w:u w:color="000000"/>
              </w:rPr>
              <w:t>）</w:t>
            </w:r>
            <w:r w:rsidRPr="009257A7">
              <w:rPr>
                <w:rFonts w:ascii="Times New Roman" w:eastAsia="仿宋_GB2312" w:hAnsi="Times New Roman" w:cs="Times New Roman" w:hint="eastAsia"/>
                <w:color w:val="000000"/>
                <w:sz w:val="21"/>
                <w:szCs w:val="20"/>
                <w:u w:color="000000"/>
              </w:rPr>
              <w:t>对于园林专业的实践课程体系进行了一次完整的梳理，从教学内容、教学模式、实践教学基地、实践课程等方面进行了全面的建设工作；</w:t>
            </w:r>
          </w:p>
          <w:p w:rsidR="009257A7" w:rsidRDefault="009257A7" w:rsidP="009257A7">
            <w:pPr>
              <w:spacing w:after="0" w:line="360" w:lineRule="auto"/>
              <w:rPr>
                <w:rFonts w:ascii="Times New Roman" w:eastAsia="仿宋_GB2312" w:hAnsi="Times New Roman" w:cs="Times New Roman"/>
                <w:color w:val="000000"/>
                <w:sz w:val="21"/>
                <w:szCs w:val="20"/>
                <w:u w:color="000000"/>
              </w:rPr>
            </w:pPr>
            <w:r w:rsidRPr="009257A7">
              <w:rPr>
                <w:rFonts w:ascii="Times New Roman" w:eastAsia="仿宋_GB2312" w:hAnsi="Times New Roman" w:cs="Times New Roman" w:hint="eastAsia"/>
                <w:color w:val="000000"/>
                <w:sz w:val="21"/>
                <w:szCs w:val="20"/>
                <w:u w:color="000000"/>
              </w:rPr>
              <w:t>（</w:t>
            </w:r>
            <w:r w:rsidRPr="009257A7">
              <w:rPr>
                <w:rFonts w:ascii="Times New Roman" w:eastAsia="仿宋_GB2312" w:hAnsi="Times New Roman" w:cs="Times New Roman" w:hint="eastAsia"/>
                <w:color w:val="000000"/>
                <w:sz w:val="21"/>
                <w:szCs w:val="20"/>
                <w:u w:color="000000"/>
              </w:rPr>
              <w:t>2</w:t>
            </w:r>
            <w:r w:rsidRPr="009257A7">
              <w:rPr>
                <w:rFonts w:ascii="Times New Roman" w:eastAsia="仿宋_GB2312" w:hAnsi="Times New Roman" w:cs="Times New Roman" w:hint="eastAsia"/>
                <w:color w:val="000000"/>
                <w:sz w:val="21"/>
                <w:szCs w:val="20"/>
                <w:u w:color="000000"/>
              </w:rPr>
              <w:t>）</w:t>
            </w:r>
            <w:r w:rsidR="00C23470">
              <w:rPr>
                <w:rFonts w:ascii="Times New Roman" w:eastAsia="仿宋_GB2312" w:hAnsi="Times New Roman" w:cs="Times New Roman" w:hint="eastAsia"/>
                <w:color w:val="000000"/>
                <w:sz w:val="21"/>
                <w:szCs w:val="20"/>
                <w:u w:color="000000"/>
              </w:rPr>
              <w:t>项目的研究主要基于园林行业的产业链为基础，将高校的教育与行业、社会紧密对接，真正的体现了培养应用型人才的目标；</w:t>
            </w:r>
          </w:p>
          <w:p w:rsidR="00C23470" w:rsidRDefault="00C23470" w:rsidP="009257A7">
            <w:pPr>
              <w:spacing w:after="0" w:line="360" w:lineRule="auto"/>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3</w:t>
            </w:r>
            <w:r>
              <w:rPr>
                <w:rFonts w:ascii="Times New Roman" w:eastAsia="仿宋_GB2312" w:hAnsi="Times New Roman" w:cs="Times New Roman" w:hint="eastAsia"/>
                <w:color w:val="000000"/>
                <w:sz w:val="21"/>
                <w:szCs w:val="20"/>
                <w:u w:color="000000"/>
              </w:rPr>
              <w:t>）项目的实施步骤具体详实，并结合地域特点、课程特点开展有针对性的改革，可以收到较好的实际效果，提高项目的实效性。</w:t>
            </w:r>
          </w:p>
          <w:p w:rsidR="00C23470" w:rsidRDefault="00C23470" w:rsidP="009257A7">
            <w:pPr>
              <w:spacing w:after="0" w:line="360" w:lineRule="auto"/>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主要的创新之处是：（</w:t>
            </w:r>
            <w:r>
              <w:rPr>
                <w:rFonts w:ascii="Times New Roman" w:eastAsia="仿宋_GB2312" w:hAnsi="Times New Roman" w:cs="Times New Roman" w:hint="eastAsia"/>
                <w:color w:val="000000"/>
                <w:sz w:val="21"/>
                <w:szCs w:val="20"/>
                <w:u w:color="000000"/>
              </w:rPr>
              <w:t>1</w:t>
            </w:r>
            <w:r>
              <w:rPr>
                <w:rFonts w:ascii="Times New Roman" w:eastAsia="仿宋_GB2312" w:hAnsi="Times New Roman" w:cs="Times New Roman" w:hint="eastAsia"/>
                <w:color w:val="000000"/>
                <w:sz w:val="21"/>
                <w:szCs w:val="20"/>
                <w:u w:color="000000"/>
              </w:rPr>
              <w:t>）以园林专业为研究对象，为应用型专业的实践教学课程体系构建提供一个全面梳理和构建的典型案例；</w:t>
            </w:r>
          </w:p>
          <w:p w:rsidR="00C23470" w:rsidRPr="009257A7" w:rsidRDefault="00C23470" w:rsidP="009257A7">
            <w:pPr>
              <w:spacing w:after="0" w:line="360" w:lineRule="auto"/>
              <w:rPr>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2</w:t>
            </w:r>
            <w:r>
              <w:rPr>
                <w:rFonts w:ascii="Times New Roman" w:eastAsia="仿宋_GB2312" w:hAnsi="Times New Roman" w:cs="Times New Roman" w:hint="eastAsia"/>
                <w:color w:val="000000"/>
                <w:sz w:val="21"/>
                <w:szCs w:val="20"/>
                <w:u w:color="000000"/>
              </w:rPr>
              <w:t>）</w:t>
            </w:r>
            <w:r w:rsidR="00F650C8">
              <w:rPr>
                <w:rFonts w:ascii="Times New Roman" w:eastAsia="仿宋_GB2312" w:hAnsi="Times New Roman" w:cs="Times New Roman" w:hint="eastAsia"/>
                <w:color w:val="000000"/>
                <w:sz w:val="21"/>
                <w:szCs w:val="20"/>
                <w:u w:color="000000"/>
              </w:rPr>
              <w:t>系统的研究园林行业的产业链，将园林的人才培养紧密的对接产业，提高该专业学生的实践能力，为创新创业人才的培养奠定基础。</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四、教学改革基础</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206976">
        <w:trPr>
          <w:trHeight w:val="12749"/>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F650C8">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982757" w:rsidRDefault="00982757" w:rsidP="00F650C8">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项目团队的成员历年来一直担任园林专业的教学工作，</w:t>
            </w:r>
            <w:r w:rsidR="00F650C8">
              <w:rPr>
                <w:rFonts w:ascii="Times New Roman" w:eastAsia="仿宋_GB2312" w:hAnsi="Times New Roman" w:cs="Times New Roman" w:hint="eastAsia"/>
                <w:color w:val="000000"/>
                <w:sz w:val="21"/>
                <w:szCs w:val="20"/>
                <w:u w:color="000000"/>
              </w:rPr>
              <w:t>并致力于园林专业的教学改革，截止目前为止，该团队成员已主持完成了</w:t>
            </w:r>
            <w:r w:rsidR="00F650C8">
              <w:rPr>
                <w:rFonts w:ascii="Times New Roman" w:eastAsia="仿宋_GB2312" w:hAnsi="Times New Roman" w:cs="Times New Roman" w:hint="eastAsia"/>
                <w:color w:val="000000"/>
                <w:sz w:val="21"/>
                <w:szCs w:val="20"/>
                <w:u w:color="000000"/>
              </w:rPr>
              <w:t>6</w:t>
            </w:r>
            <w:r w:rsidR="00F650C8">
              <w:rPr>
                <w:rFonts w:ascii="Times New Roman" w:eastAsia="仿宋_GB2312" w:hAnsi="Times New Roman" w:cs="Times New Roman" w:hint="eastAsia"/>
                <w:color w:val="000000"/>
                <w:sz w:val="21"/>
                <w:szCs w:val="20"/>
                <w:u w:color="000000"/>
              </w:rPr>
              <w:t>项相关的教学改革项目，主要涉及课程改革、人才培养模式改革、精品课程建设、专业建设等方面，并积累了丰富的工作经验。同时团队成员已经获得了校级教学成果一等奖</w:t>
            </w:r>
            <w:r w:rsidR="00F650C8">
              <w:rPr>
                <w:rFonts w:ascii="Times New Roman" w:eastAsia="仿宋_GB2312" w:hAnsi="Times New Roman" w:cs="Times New Roman" w:hint="eastAsia"/>
                <w:color w:val="000000"/>
                <w:sz w:val="21"/>
                <w:szCs w:val="20"/>
                <w:u w:color="000000"/>
              </w:rPr>
              <w:t>1</w:t>
            </w:r>
            <w:r w:rsidR="00F650C8">
              <w:rPr>
                <w:rFonts w:ascii="Times New Roman" w:eastAsia="仿宋_GB2312" w:hAnsi="Times New Roman" w:cs="Times New Roman" w:hint="eastAsia"/>
                <w:color w:val="000000"/>
                <w:sz w:val="21"/>
                <w:szCs w:val="20"/>
                <w:u w:color="000000"/>
              </w:rPr>
              <w:t>项、校级教学成果培育项目</w:t>
            </w:r>
            <w:r w:rsidR="00F650C8">
              <w:rPr>
                <w:rFonts w:ascii="Times New Roman" w:eastAsia="仿宋_GB2312" w:hAnsi="Times New Roman" w:cs="Times New Roman" w:hint="eastAsia"/>
                <w:color w:val="000000"/>
                <w:sz w:val="21"/>
                <w:szCs w:val="20"/>
                <w:u w:color="000000"/>
              </w:rPr>
              <w:t>1</w:t>
            </w:r>
            <w:r w:rsidR="00F650C8">
              <w:rPr>
                <w:rFonts w:ascii="Times New Roman" w:eastAsia="仿宋_GB2312" w:hAnsi="Times New Roman" w:cs="Times New Roman" w:hint="eastAsia"/>
                <w:color w:val="000000"/>
                <w:sz w:val="21"/>
                <w:szCs w:val="20"/>
                <w:u w:color="000000"/>
              </w:rPr>
              <w:t>项、课堂教学类获奖</w:t>
            </w:r>
            <w:r w:rsidR="00F650C8">
              <w:rPr>
                <w:rFonts w:ascii="Times New Roman" w:eastAsia="仿宋_GB2312" w:hAnsi="Times New Roman" w:cs="Times New Roman" w:hint="eastAsia"/>
                <w:color w:val="000000"/>
                <w:sz w:val="21"/>
                <w:szCs w:val="20"/>
                <w:u w:color="000000"/>
              </w:rPr>
              <w:t>6</w:t>
            </w:r>
            <w:r w:rsidR="00F650C8">
              <w:rPr>
                <w:rFonts w:ascii="Times New Roman" w:eastAsia="仿宋_GB2312" w:hAnsi="Times New Roman" w:cs="Times New Roman" w:hint="eastAsia"/>
                <w:color w:val="000000"/>
                <w:sz w:val="21"/>
                <w:szCs w:val="20"/>
                <w:u w:color="000000"/>
              </w:rPr>
              <w:t>项（其中省级</w:t>
            </w:r>
            <w:r w:rsidR="00F650C8">
              <w:rPr>
                <w:rFonts w:ascii="Times New Roman" w:eastAsia="仿宋_GB2312" w:hAnsi="Times New Roman" w:cs="Times New Roman" w:hint="eastAsia"/>
                <w:color w:val="000000"/>
                <w:sz w:val="21"/>
                <w:szCs w:val="20"/>
                <w:u w:color="000000"/>
              </w:rPr>
              <w:t>3</w:t>
            </w:r>
            <w:r w:rsidR="00F650C8">
              <w:rPr>
                <w:rFonts w:ascii="Times New Roman" w:eastAsia="仿宋_GB2312" w:hAnsi="Times New Roman" w:cs="Times New Roman" w:hint="eastAsia"/>
                <w:color w:val="000000"/>
                <w:sz w:val="21"/>
                <w:szCs w:val="20"/>
                <w:u w:color="000000"/>
              </w:rPr>
              <w:t>项）、出版教材</w:t>
            </w:r>
            <w:r w:rsidR="00F650C8">
              <w:rPr>
                <w:rFonts w:ascii="Times New Roman" w:eastAsia="仿宋_GB2312" w:hAnsi="Times New Roman" w:cs="Times New Roman" w:hint="eastAsia"/>
                <w:color w:val="000000"/>
                <w:sz w:val="21"/>
                <w:szCs w:val="20"/>
                <w:u w:color="000000"/>
              </w:rPr>
              <w:t>3</w:t>
            </w:r>
            <w:r w:rsidR="00F650C8">
              <w:rPr>
                <w:rFonts w:ascii="Times New Roman" w:eastAsia="仿宋_GB2312" w:hAnsi="Times New Roman" w:cs="Times New Roman" w:hint="eastAsia"/>
                <w:color w:val="000000"/>
                <w:sz w:val="21"/>
                <w:szCs w:val="20"/>
                <w:u w:color="000000"/>
              </w:rPr>
              <w:t>本、在建特色教材</w:t>
            </w:r>
            <w:r w:rsidR="00F650C8">
              <w:rPr>
                <w:rFonts w:ascii="Times New Roman" w:eastAsia="仿宋_GB2312" w:hAnsi="Times New Roman" w:cs="Times New Roman" w:hint="eastAsia"/>
                <w:color w:val="000000"/>
                <w:sz w:val="21"/>
                <w:szCs w:val="20"/>
                <w:u w:color="000000"/>
              </w:rPr>
              <w:t>2</w:t>
            </w:r>
            <w:r w:rsidR="00F650C8">
              <w:rPr>
                <w:rFonts w:ascii="Times New Roman" w:eastAsia="仿宋_GB2312" w:hAnsi="Times New Roman" w:cs="Times New Roman" w:hint="eastAsia"/>
                <w:color w:val="000000"/>
                <w:sz w:val="21"/>
                <w:szCs w:val="20"/>
                <w:u w:color="000000"/>
              </w:rPr>
              <w:t>本、发表教改论文</w:t>
            </w:r>
            <w:r w:rsidR="00F650C8">
              <w:rPr>
                <w:rFonts w:ascii="Times New Roman" w:eastAsia="仿宋_GB2312" w:hAnsi="Times New Roman" w:cs="Times New Roman" w:hint="eastAsia"/>
                <w:color w:val="000000"/>
                <w:sz w:val="21"/>
                <w:szCs w:val="20"/>
                <w:u w:color="000000"/>
              </w:rPr>
              <w:t>10</w:t>
            </w:r>
            <w:r w:rsidR="00F650C8">
              <w:rPr>
                <w:rFonts w:ascii="Times New Roman" w:eastAsia="仿宋_GB2312" w:hAnsi="Times New Roman" w:cs="Times New Roman" w:hint="eastAsia"/>
                <w:color w:val="000000"/>
                <w:sz w:val="21"/>
                <w:szCs w:val="20"/>
                <w:u w:color="000000"/>
              </w:rPr>
              <w:t>余篇。</w:t>
            </w:r>
          </w:p>
          <w:p w:rsidR="007A78C5" w:rsidRDefault="007A78C5" w:rsidP="00206976">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7A78C5" w:rsidRDefault="007A78C5" w:rsidP="00206976">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206976" w:rsidRDefault="00206976" w:rsidP="00206976">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2.</w:t>
            </w:r>
            <w:r w:rsidRPr="00C16990">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p>
          <w:p w:rsidR="00206976" w:rsidRDefault="00206976" w:rsidP="00206976">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丽水学院历来注重加强教学改革建设，全面提高教育、教学质量，学校对于教育教学改革项目支持力度较大，每年给与一定的经费支持。丽水学院对于实践教学有较好的扶持政策，园林专业在这一背景下曾在</w:t>
            </w:r>
            <w:r>
              <w:rPr>
                <w:rFonts w:ascii="Times New Roman" w:eastAsia="仿宋_GB2312" w:hAnsi="Times New Roman" w:cs="Times New Roman" w:hint="eastAsia"/>
                <w:color w:val="000000"/>
                <w:sz w:val="21"/>
                <w:szCs w:val="20"/>
                <w:u w:color="000000"/>
              </w:rPr>
              <w:t>2017</w:t>
            </w:r>
            <w:r>
              <w:rPr>
                <w:rFonts w:ascii="Times New Roman" w:eastAsia="仿宋_GB2312" w:hAnsi="Times New Roman" w:cs="Times New Roman" w:hint="eastAsia"/>
                <w:color w:val="000000"/>
                <w:sz w:val="21"/>
                <w:szCs w:val="20"/>
                <w:u w:color="000000"/>
              </w:rPr>
              <w:t>年获得学校关于园林专业产教融合综合改革项目的支持，并给与了校外实践专家的聘任工作提供较大的便利条件，同时协助专业建设了校外的实践基地，这些保障条件为本项目的实施开展提供了较好的保障和支持。</w:t>
            </w:r>
          </w:p>
          <w:p w:rsidR="00206976" w:rsidRPr="00C16990" w:rsidRDefault="00206976" w:rsidP="00206976">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目前该项目的实施尚缺少的条件是对于实践教学的质量保障体系的构建，结合该项目的实施拟利用本项目的实施，从中发现一些问题，为学校的教务处提供一些基础数据，为实践教学的质量保障体系的合理构建提供基础。同时借助教务处和二级学院教务科的力量，对项目实施后的效果进行评价。</w:t>
            </w:r>
          </w:p>
        </w:tc>
      </w:tr>
      <w:tr w:rsidR="00C16990" w:rsidRPr="00C16990" w:rsidTr="00206976">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Pr="00422EBE" w:rsidRDefault="00422EBE" w:rsidP="00422EBE">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422EBE">
              <w:rPr>
                <w:rFonts w:ascii="Times New Roman" w:eastAsia="仿宋_GB2312" w:hAnsi="Times New Roman" w:cs="Times New Roman" w:hint="eastAsia"/>
                <w:color w:val="000000"/>
                <w:sz w:val="21"/>
                <w:szCs w:val="20"/>
                <w:u w:color="000000"/>
              </w:rPr>
              <w:lastRenderedPageBreak/>
              <w:t>3.</w:t>
            </w:r>
            <w:r w:rsidR="00C16990" w:rsidRPr="00422EBE">
              <w:rPr>
                <w:rFonts w:ascii="Times New Roman" w:eastAsia="仿宋_GB2312" w:hAnsi="Times New Roman" w:cs="Times New Roman" w:hint="eastAsia"/>
                <w:color w:val="000000"/>
                <w:sz w:val="21"/>
                <w:szCs w:val="20"/>
                <w:u w:color="000000"/>
              </w:rPr>
              <w:t>申请者和项目组成员所承担的教学改革和科研项目情况</w:t>
            </w:r>
          </w:p>
          <w:p w:rsidR="00422EBE" w:rsidRPr="00486F03" w:rsidRDefault="00422EBE" w:rsidP="00486F03">
            <w:pPr>
              <w:spacing w:after="0" w:line="360" w:lineRule="auto"/>
              <w:ind w:firstLineChars="150" w:firstLine="315"/>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申请者作为园林园艺系主任，主要负责园林专业人才培养方案的修订、园林专业教学教务、专业建设等工作，具有丰富的经验和工作经历。近年来主要主持教改项目</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项，其中</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项校级重点，主持校级精品在线开放课程</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项，参与课堂教改项目</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项；主持专业综合改革项目</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项，教育厅一般科研项目</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项，市招投标项目</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项，横向项目</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项，参与各类项目</w:t>
            </w:r>
            <w:r w:rsidRPr="00486F03">
              <w:rPr>
                <w:rFonts w:ascii="Times New Roman" w:eastAsia="仿宋_GB2312" w:hAnsi="Times New Roman" w:cs="Times New Roman" w:hint="eastAsia"/>
                <w:color w:val="000000"/>
                <w:sz w:val="21"/>
                <w:szCs w:val="20"/>
                <w:u w:color="000000"/>
              </w:rPr>
              <w:t>6</w:t>
            </w:r>
            <w:r w:rsidRPr="00486F03">
              <w:rPr>
                <w:rFonts w:ascii="Times New Roman" w:eastAsia="仿宋_GB2312" w:hAnsi="Times New Roman" w:cs="Times New Roman" w:hint="eastAsia"/>
                <w:color w:val="000000"/>
                <w:sz w:val="21"/>
                <w:szCs w:val="20"/>
                <w:u w:color="000000"/>
              </w:rPr>
              <w:t>项，在国内核心学术刊物上发表论文</w:t>
            </w:r>
            <w:r w:rsidRPr="00486F03">
              <w:rPr>
                <w:rFonts w:ascii="Times New Roman" w:eastAsia="仿宋_GB2312" w:hAnsi="Times New Roman" w:cs="Times New Roman" w:hint="eastAsia"/>
                <w:color w:val="000000"/>
                <w:sz w:val="21"/>
                <w:szCs w:val="20"/>
                <w:u w:color="000000"/>
              </w:rPr>
              <w:t>10</w:t>
            </w:r>
            <w:r w:rsidRPr="00486F03">
              <w:rPr>
                <w:rFonts w:ascii="Times New Roman" w:eastAsia="仿宋_GB2312" w:hAnsi="Times New Roman" w:cs="Times New Roman" w:hint="eastAsia"/>
                <w:color w:val="000000"/>
                <w:sz w:val="21"/>
                <w:szCs w:val="20"/>
                <w:u w:color="000000"/>
              </w:rPr>
              <w:t>余篇，指导学生发表论文</w:t>
            </w:r>
            <w:r w:rsidRPr="00486F03">
              <w:rPr>
                <w:rFonts w:ascii="Times New Roman" w:eastAsia="仿宋_GB2312" w:hAnsi="Times New Roman" w:cs="Times New Roman" w:hint="eastAsia"/>
                <w:color w:val="000000"/>
                <w:sz w:val="21"/>
                <w:szCs w:val="20"/>
                <w:u w:color="000000"/>
              </w:rPr>
              <w:t>10</w:t>
            </w:r>
            <w:r w:rsidRPr="00486F03">
              <w:rPr>
                <w:rFonts w:ascii="Times New Roman" w:eastAsia="仿宋_GB2312" w:hAnsi="Times New Roman" w:cs="Times New Roman" w:hint="eastAsia"/>
                <w:color w:val="000000"/>
                <w:sz w:val="21"/>
                <w:szCs w:val="20"/>
                <w:u w:color="000000"/>
              </w:rPr>
              <w:t>余篇。获得各类奖项</w:t>
            </w:r>
            <w:r w:rsidRPr="00486F03">
              <w:rPr>
                <w:rFonts w:ascii="Times New Roman" w:eastAsia="仿宋_GB2312" w:hAnsi="Times New Roman" w:cs="Times New Roman" w:hint="eastAsia"/>
                <w:color w:val="000000"/>
                <w:sz w:val="21"/>
                <w:szCs w:val="20"/>
                <w:u w:color="000000"/>
              </w:rPr>
              <w:t>10</w:t>
            </w:r>
            <w:r w:rsidRPr="00486F03">
              <w:rPr>
                <w:rFonts w:ascii="Times New Roman" w:eastAsia="仿宋_GB2312" w:hAnsi="Times New Roman" w:cs="Times New Roman" w:hint="eastAsia"/>
                <w:color w:val="000000"/>
                <w:sz w:val="21"/>
                <w:szCs w:val="20"/>
                <w:u w:color="000000"/>
              </w:rPr>
              <w:t>余项。</w:t>
            </w:r>
          </w:p>
          <w:p w:rsidR="00422EBE" w:rsidRPr="00486F03" w:rsidRDefault="00422EBE" w:rsidP="00486F03">
            <w:pPr>
              <w:spacing w:after="0" w:line="360" w:lineRule="auto"/>
              <w:rPr>
                <w:rFonts w:ascii="Times New Roman" w:eastAsia="仿宋_GB2312" w:hAnsi="Times New Roman" w:cs="Times New Roman"/>
                <w:b/>
                <w:color w:val="000000"/>
                <w:sz w:val="21"/>
                <w:szCs w:val="20"/>
                <w:u w:color="000000"/>
              </w:rPr>
            </w:pPr>
            <w:r w:rsidRPr="00486F03">
              <w:rPr>
                <w:rFonts w:ascii="Times New Roman" w:eastAsia="仿宋_GB2312" w:hAnsi="Times New Roman" w:cs="Times New Roman" w:hint="eastAsia"/>
                <w:b/>
                <w:color w:val="000000"/>
                <w:sz w:val="21"/>
                <w:szCs w:val="20"/>
                <w:u w:color="000000"/>
              </w:rPr>
              <w:t>主要的成果有：</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b/>
                <w:color w:val="000000"/>
                <w:sz w:val="21"/>
                <w:szCs w:val="20"/>
                <w:u w:color="000000"/>
              </w:rPr>
              <w:t>主持的教改项目：</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）案例教学在园林专业教学中的应用研究（</w:t>
            </w:r>
            <w:r w:rsidRPr="00486F03">
              <w:rPr>
                <w:rFonts w:ascii="Times New Roman" w:eastAsia="仿宋_GB2312" w:hAnsi="Times New Roman" w:cs="Times New Roman" w:hint="eastAsia"/>
                <w:color w:val="000000"/>
                <w:sz w:val="21"/>
                <w:szCs w:val="20"/>
                <w:u w:color="000000"/>
              </w:rPr>
              <w:t>11JY19</w:t>
            </w:r>
            <w:r w:rsidRPr="00486F03">
              <w:rPr>
                <w:rFonts w:ascii="Times New Roman" w:eastAsia="仿宋_GB2312" w:hAnsi="Times New Roman" w:cs="Times New Roman" w:hint="eastAsia"/>
                <w:color w:val="000000"/>
                <w:sz w:val="21"/>
                <w:szCs w:val="20"/>
                <w:u w:color="000000"/>
              </w:rPr>
              <w:t>），校级教改项目，</w:t>
            </w:r>
            <w:r w:rsidRPr="00486F03">
              <w:rPr>
                <w:rFonts w:ascii="Times New Roman" w:eastAsia="仿宋_GB2312" w:hAnsi="Times New Roman" w:cs="Times New Roman" w:hint="eastAsia"/>
                <w:color w:val="000000"/>
                <w:sz w:val="21"/>
                <w:szCs w:val="20"/>
                <w:u w:color="000000"/>
              </w:rPr>
              <w:t>2011.12-2013.12</w:t>
            </w:r>
            <w:r w:rsidRPr="00486F03">
              <w:rPr>
                <w:rFonts w:ascii="Times New Roman" w:eastAsia="仿宋_GB2312" w:hAnsi="Times New Roman" w:cs="Times New Roman" w:hint="eastAsia"/>
                <w:color w:val="000000"/>
                <w:sz w:val="21"/>
                <w:szCs w:val="20"/>
                <w:u w:color="000000"/>
              </w:rPr>
              <w:t>，经费</w:t>
            </w:r>
            <w:r w:rsidRPr="00486F03">
              <w:rPr>
                <w:rFonts w:ascii="Times New Roman" w:eastAsia="仿宋_GB2312" w:hAnsi="Times New Roman" w:cs="Times New Roman" w:hint="eastAsia"/>
                <w:color w:val="000000"/>
                <w:sz w:val="21"/>
                <w:szCs w:val="20"/>
                <w:u w:color="000000"/>
              </w:rPr>
              <w:t>0.5</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）地方院校园林专业以社会需求为导向的人才培养模式的构建（</w:t>
            </w:r>
            <w:r w:rsidRPr="00486F03">
              <w:rPr>
                <w:rFonts w:ascii="Times New Roman" w:eastAsia="仿宋_GB2312" w:hAnsi="Times New Roman" w:cs="Times New Roman" w:hint="eastAsia"/>
                <w:color w:val="000000"/>
                <w:sz w:val="21"/>
                <w:szCs w:val="20"/>
                <w:u w:color="000000"/>
              </w:rPr>
              <w:t>14JZ07</w:t>
            </w:r>
            <w:r w:rsidRPr="00486F03">
              <w:rPr>
                <w:rFonts w:ascii="Times New Roman" w:eastAsia="仿宋_GB2312" w:hAnsi="Times New Roman" w:cs="Times New Roman" w:hint="eastAsia"/>
                <w:color w:val="000000"/>
                <w:sz w:val="21"/>
                <w:szCs w:val="20"/>
                <w:u w:color="000000"/>
              </w:rPr>
              <w:t>），校级重点项目，</w:t>
            </w:r>
            <w:r w:rsidRPr="00486F03">
              <w:rPr>
                <w:rFonts w:ascii="Times New Roman" w:eastAsia="仿宋_GB2312" w:hAnsi="Times New Roman" w:cs="Times New Roman" w:hint="eastAsia"/>
                <w:color w:val="000000"/>
                <w:sz w:val="21"/>
                <w:szCs w:val="20"/>
                <w:u w:color="000000"/>
              </w:rPr>
              <w:t>2014.11-2017.05</w:t>
            </w:r>
            <w:r w:rsidRPr="00486F03">
              <w:rPr>
                <w:rFonts w:ascii="Times New Roman" w:eastAsia="仿宋_GB2312" w:hAnsi="Times New Roman" w:cs="Times New Roman" w:hint="eastAsia"/>
                <w:color w:val="000000"/>
                <w:sz w:val="21"/>
                <w:szCs w:val="20"/>
                <w:u w:color="000000"/>
              </w:rPr>
              <w:t>，经费</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3</w:t>
            </w:r>
            <w:r w:rsidRPr="00486F03">
              <w:rPr>
                <w:rFonts w:ascii="Times New Roman" w:eastAsia="仿宋_GB2312" w:hAnsi="Times New Roman" w:cs="Times New Roman" w:hint="eastAsia"/>
                <w:color w:val="000000"/>
                <w:sz w:val="21"/>
                <w:szCs w:val="20"/>
                <w:u w:color="000000"/>
              </w:rPr>
              <w:t>）环境心理学精品在线开放课程建设，校级精品课程，</w:t>
            </w:r>
            <w:r w:rsidRPr="00486F03">
              <w:rPr>
                <w:rFonts w:ascii="Times New Roman" w:eastAsia="仿宋_GB2312" w:hAnsi="Times New Roman" w:cs="Times New Roman" w:hint="eastAsia"/>
                <w:color w:val="000000"/>
                <w:sz w:val="21"/>
                <w:szCs w:val="20"/>
                <w:u w:color="000000"/>
              </w:rPr>
              <w:t>2016.11-201</w:t>
            </w:r>
            <w:r w:rsidR="00486F03">
              <w:rPr>
                <w:rFonts w:ascii="Times New Roman" w:eastAsia="仿宋_GB2312" w:hAnsi="Times New Roman" w:cs="Times New Roman" w:hint="eastAsia"/>
                <w:color w:val="000000"/>
                <w:sz w:val="21"/>
                <w:szCs w:val="20"/>
                <w:u w:color="000000"/>
              </w:rPr>
              <w:t>9</w:t>
            </w:r>
            <w:r w:rsidRPr="00486F03">
              <w:rPr>
                <w:rFonts w:ascii="Times New Roman" w:eastAsia="仿宋_GB2312" w:hAnsi="Times New Roman" w:cs="Times New Roman" w:hint="eastAsia"/>
                <w:color w:val="000000"/>
                <w:sz w:val="21"/>
                <w:szCs w:val="20"/>
                <w:u w:color="000000"/>
              </w:rPr>
              <w:t>.11</w:t>
            </w:r>
            <w:r w:rsidRPr="00486F03">
              <w:rPr>
                <w:rFonts w:ascii="Times New Roman" w:eastAsia="仿宋_GB2312" w:hAnsi="Times New Roman" w:cs="Times New Roman" w:hint="eastAsia"/>
                <w:color w:val="000000"/>
                <w:sz w:val="21"/>
                <w:szCs w:val="20"/>
                <w:u w:color="000000"/>
              </w:rPr>
              <w:t>，经费</w:t>
            </w:r>
            <w:r w:rsidRPr="00486F03">
              <w:rPr>
                <w:rFonts w:ascii="Times New Roman" w:eastAsia="仿宋_GB2312" w:hAnsi="Times New Roman" w:cs="Times New Roman" w:hint="eastAsia"/>
                <w:color w:val="000000"/>
                <w:sz w:val="21"/>
                <w:szCs w:val="20"/>
                <w:u w:color="000000"/>
              </w:rPr>
              <w:t>3</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4</w:t>
            </w:r>
            <w:r w:rsidRPr="00486F03">
              <w:rPr>
                <w:rFonts w:ascii="Times New Roman" w:eastAsia="仿宋_GB2312" w:hAnsi="Times New Roman" w:cs="Times New Roman" w:hint="eastAsia"/>
                <w:color w:val="000000"/>
                <w:sz w:val="21"/>
                <w:szCs w:val="20"/>
                <w:u w:color="000000"/>
              </w:rPr>
              <w:t>）丽水学院园林专业产教融合专业建设综合改革项目，校级专业建设项目，</w:t>
            </w:r>
            <w:r w:rsidRPr="00486F03">
              <w:rPr>
                <w:rFonts w:ascii="Times New Roman" w:eastAsia="仿宋_GB2312" w:hAnsi="Times New Roman" w:cs="Times New Roman" w:hint="eastAsia"/>
                <w:color w:val="000000"/>
                <w:sz w:val="21"/>
                <w:szCs w:val="20"/>
                <w:u w:color="000000"/>
              </w:rPr>
              <w:t>2017.06-2020.12,</w:t>
            </w:r>
            <w:r w:rsidRPr="00486F03">
              <w:rPr>
                <w:rFonts w:ascii="Times New Roman" w:eastAsia="仿宋_GB2312" w:hAnsi="Times New Roman" w:cs="Times New Roman" w:hint="eastAsia"/>
                <w:color w:val="000000"/>
                <w:sz w:val="21"/>
                <w:szCs w:val="20"/>
                <w:u w:color="000000"/>
              </w:rPr>
              <w:t>经费</w:t>
            </w:r>
            <w:r w:rsidRPr="00486F03">
              <w:rPr>
                <w:rFonts w:ascii="Times New Roman" w:eastAsia="仿宋_GB2312" w:hAnsi="Times New Roman" w:cs="Times New Roman" w:hint="eastAsia"/>
                <w:color w:val="000000"/>
                <w:sz w:val="21"/>
                <w:szCs w:val="20"/>
                <w:u w:color="000000"/>
              </w:rPr>
              <w:t>80</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b/>
                <w:color w:val="000000"/>
                <w:sz w:val="21"/>
                <w:szCs w:val="20"/>
                <w:u w:color="000000"/>
              </w:rPr>
            </w:pPr>
            <w:r w:rsidRPr="00486F03">
              <w:rPr>
                <w:rFonts w:ascii="Times New Roman" w:eastAsia="仿宋_GB2312" w:hAnsi="Times New Roman" w:cs="Times New Roman" w:hint="eastAsia"/>
                <w:b/>
                <w:color w:val="000000"/>
                <w:sz w:val="21"/>
                <w:szCs w:val="20"/>
                <w:u w:color="000000"/>
              </w:rPr>
              <w:t>参与的教改项目：</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 xml:space="preserve">    </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）基于过程性教学的《设计初步（二）》课程教学改革探索（</w:t>
            </w:r>
            <w:r w:rsidRPr="00486F03">
              <w:rPr>
                <w:rFonts w:ascii="Times New Roman" w:eastAsia="仿宋_GB2312" w:hAnsi="Times New Roman" w:cs="Times New Roman" w:hint="eastAsia"/>
                <w:color w:val="000000"/>
                <w:sz w:val="21"/>
                <w:szCs w:val="20"/>
                <w:u w:color="000000"/>
              </w:rPr>
              <w:t>14KZ06</w:t>
            </w:r>
            <w:r w:rsidRPr="00486F03">
              <w:rPr>
                <w:rFonts w:ascii="Times New Roman" w:eastAsia="仿宋_GB2312" w:hAnsi="Times New Roman" w:cs="Times New Roman" w:hint="eastAsia"/>
                <w:color w:val="000000"/>
                <w:sz w:val="21"/>
                <w:szCs w:val="20"/>
                <w:u w:color="000000"/>
              </w:rPr>
              <w:t>），校级重点，</w:t>
            </w:r>
            <w:r w:rsidRPr="00486F03">
              <w:rPr>
                <w:rFonts w:ascii="Times New Roman" w:eastAsia="仿宋_GB2312" w:hAnsi="Times New Roman" w:cs="Times New Roman" w:hint="eastAsia"/>
                <w:color w:val="000000"/>
                <w:sz w:val="21"/>
                <w:szCs w:val="20"/>
                <w:u w:color="000000"/>
              </w:rPr>
              <w:t>2014.11-2016.11</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 xml:space="preserve">    </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）基于直观认知的《设计初步</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》过程性教学改革探索（</w:t>
            </w:r>
            <w:r w:rsidRPr="00486F03">
              <w:rPr>
                <w:rFonts w:ascii="Times New Roman" w:eastAsia="仿宋_GB2312" w:hAnsi="Times New Roman" w:cs="Times New Roman" w:hint="eastAsia"/>
                <w:color w:val="000000"/>
                <w:sz w:val="21"/>
                <w:szCs w:val="20"/>
                <w:u w:color="000000"/>
              </w:rPr>
              <w:t>kg2015438</w:t>
            </w:r>
            <w:r w:rsidRPr="00486F03">
              <w:rPr>
                <w:rFonts w:ascii="Times New Roman" w:eastAsia="仿宋_GB2312" w:hAnsi="Times New Roman" w:cs="Times New Roman" w:hint="eastAsia"/>
                <w:color w:val="000000"/>
                <w:sz w:val="21"/>
                <w:szCs w:val="20"/>
                <w:u w:color="000000"/>
              </w:rPr>
              <w:t>），省级项目，</w:t>
            </w:r>
            <w:r w:rsidRPr="00486F03">
              <w:rPr>
                <w:rFonts w:ascii="Times New Roman" w:eastAsia="仿宋_GB2312" w:hAnsi="Times New Roman" w:cs="Times New Roman" w:hint="eastAsia"/>
                <w:color w:val="000000"/>
                <w:sz w:val="21"/>
                <w:szCs w:val="20"/>
                <w:u w:color="000000"/>
              </w:rPr>
              <w:t>2015.11</w:t>
            </w:r>
          </w:p>
          <w:p w:rsidR="00422EBE" w:rsidRPr="00486F03" w:rsidRDefault="00422EBE" w:rsidP="00486F03">
            <w:pPr>
              <w:spacing w:after="0" w:line="360" w:lineRule="auto"/>
              <w:rPr>
                <w:rFonts w:ascii="Times New Roman" w:eastAsia="仿宋_GB2312" w:hAnsi="Times New Roman" w:cs="Times New Roman"/>
                <w:b/>
                <w:color w:val="000000"/>
                <w:sz w:val="21"/>
                <w:szCs w:val="20"/>
                <w:u w:color="000000"/>
              </w:rPr>
            </w:pPr>
            <w:r w:rsidRPr="00486F03">
              <w:rPr>
                <w:rFonts w:ascii="Times New Roman" w:eastAsia="仿宋_GB2312" w:hAnsi="Times New Roman" w:cs="Times New Roman" w:hint="eastAsia"/>
                <w:b/>
                <w:color w:val="000000"/>
                <w:sz w:val="21"/>
                <w:szCs w:val="20"/>
                <w:u w:color="000000"/>
              </w:rPr>
              <w:t>主持科研项目：</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(1)2009</w:t>
            </w:r>
            <w:r w:rsidRPr="00486F03">
              <w:rPr>
                <w:rFonts w:ascii="Times New Roman" w:eastAsia="仿宋_GB2312" w:hAnsi="Times New Roman" w:cs="Times New Roman" w:hint="eastAsia"/>
                <w:color w:val="000000"/>
                <w:sz w:val="21"/>
                <w:szCs w:val="20"/>
                <w:u w:color="000000"/>
              </w:rPr>
              <w:t>年丽水学院引进硕士人才科研计划项目（</w:t>
            </w:r>
            <w:r w:rsidRPr="00486F03">
              <w:rPr>
                <w:rFonts w:ascii="Times New Roman" w:eastAsia="仿宋_GB2312" w:hAnsi="Times New Roman" w:cs="Times New Roman" w:hint="eastAsia"/>
                <w:color w:val="000000"/>
                <w:sz w:val="21"/>
                <w:szCs w:val="20"/>
                <w:u w:color="000000"/>
              </w:rPr>
              <w:t>2009.03-2010.03</w:t>
            </w:r>
            <w:r w:rsidRPr="00486F03">
              <w:rPr>
                <w:rFonts w:ascii="Times New Roman" w:eastAsia="仿宋_GB2312" w:hAnsi="Times New Roman" w:cs="Times New Roman" w:hint="eastAsia"/>
                <w:color w:val="000000"/>
                <w:sz w:val="21"/>
                <w:szCs w:val="20"/>
                <w:u w:color="000000"/>
              </w:rPr>
              <w:t>）：大花蕙兰不同生理状态的营养特性研究（</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丽水市七叶树属植物栽培及扩繁技术的研究（</w:t>
            </w:r>
            <w:r w:rsidRPr="00486F03">
              <w:rPr>
                <w:rFonts w:ascii="Times New Roman" w:eastAsia="仿宋_GB2312" w:hAnsi="Times New Roman" w:cs="Times New Roman" w:hint="eastAsia"/>
                <w:color w:val="000000"/>
                <w:sz w:val="21"/>
                <w:szCs w:val="20"/>
                <w:u w:color="000000"/>
              </w:rPr>
              <w:t>KY201316</w:t>
            </w:r>
            <w:r w:rsidRPr="00486F03">
              <w:rPr>
                <w:rFonts w:ascii="Times New Roman" w:eastAsia="仿宋_GB2312" w:hAnsi="Times New Roman" w:cs="Times New Roman" w:hint="eastAsia"/>
                <w:color w:val="000000"/>
                <w:sz w:val="21"/>
                <w:szCs w:val="20"/>
                <w:u w:color="000000"/>
              </w:rPr>
              <w:t>），丽水学院</w:t>
            </w:r>
            <w:r w:rsidRPr="00486F03">
              <w:rPr>
                <w:rFonts w:ascii="Times New Roman" w:eastAsia="仿宋_GB2312" w:hAnsi="Times New Roman" w:cs="Times New Roman" w:hint="eastAsia"/>
                <w:color w:val="000000"/>
                <w:sz w:val="21"/>
                <w:szCs w:val="20"/>
                <w:u w:color="000000"/>
              </w:rPr>
              <w:t>2013</w:t>
            </w:r>
            <w:r w:rsidRPr="00486F03">
              <w:rPr>
                <w:rFonts w:ascii="Times New Roman" w:eastAsia="仿宋_GB2312" w:hAnsi="Times New Roman" w:cs="Times New Roman" w:hint="eastAsia"/>
                <w:color w:val="000000"/>
                <w:sz w:val="21"/>
                <w:szCs w:val="20"/>
                <w:u w:color="000000"/>
              </w:rPr>
              <w:t>年科研项目（一般），经费</w:t>
            </w:r>
            <w:r w:rsidRPr="00486F03">
              <w:rPr>
                <w:rFonts w:ascii="Times New Roman" w:eastAsia="仿宋_GB2312" w:hAnsi="Times New Roman" w:cs="Times New Roman" w:hint="eastAsia"/>
                <w:color w:val="000000"/>
                <w:sz w:val="21"/>
                <w:szCs w:val="20"/>
                <w:u w:color="000000"/>
              </w:rPr>
              <w:t>2000</w:t>
            </w:r>
            <w:r w:rsidRPr="00486F03">
              <w:rPr>
                <w:rFonts w:ascii="Times New Roman" w:eastAsia="仿宋_GB2312" w:hAnsi="Times New Roman" w:cs="Times New Roman" w:hint="eastAsia"/>
                <w:color w:val="000000"/>
                <w:sz w:val="21"/>
                <w:szCs w:val="20"/>
                <w:u w:color="000000"/>
              </w:rPr>
              <w:t>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(3)</w:t>
            </w:r>
            <w:r w:rsidRPr="00486F03">
              <w:rPr>
                <w:rFonts w:ascii="Times New Roman" w:eastAsia="仿宋_GB2312" w:hAnsi="Times New Roman" w:cs="Times New Roman" w:hint="eastAsia"/>
                <w:color w:val="000000"/>
                <w:sz w:val="21"/>
                <w:szCs w:val="20"/>
                <w:u w:color="000000"/>
              </w:rPr>
              <w:t>乌克兰</w:t>
            </w:r>
            <w:proofErr w:type="spellStart"/>
            <w:r w:rsidRPr="00486F03">
              <w:rPr>
                <w:rFonts w:ascii="Times New Roman" w:eastAsia="仿宋_GB2312" w:hAnsi="Times New Roman" w:cs="Times New Roman" w:hint="eastAsia"/>
                <w:color w:val="000000"/>
                <w:sz w:val="21"/>
                <w:szCs w:val="20"/>
                <w:u w:color="000000"/>
              </w:rPr>
              <w:t>Aesculus</w:t>
            </w:r>
            <w:proofErr w:type="spellEnd"/>
            <w:r w:rsidRPr="00486F03">
              <w:rPr>
                <w:rFonts w:ascii="Times New Roman" w:eastAsia="仿宋_GB2312" w:hAnsi="Times New Roman" w:cs="Times New Roman" w:hint="eastAsia"/>
                <w:color w:val="000000"/>
                <w:sz w:val="21"/>
                <w:szCs w:val="20"/>
                <w:u w:color="000000"/>
              </w:rPr>
              <w:t xml:space="preserve"> </w:t>
            </w:r>
            <w:r w:rsidRPr="00486F03">
              <w:rPr>
                <w:rFonts w:ascii="Times New Roman" w:eastAsia="仿宋_GB2312" w:hAnsi="Times New Roman" w:cs="Times New Roman" w:hint="eastAsia"/>
                <w:color w:val="000000"/>
                <w:sz w:val="21"/>
                <w:szCs w:val="20"/>
                <w:u w:color="000000"/>
              </w:rPr>
              <w:t>属珍稀栽培种</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变型</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及快繁技术引进与应用推广（</w:t>
            </w:r>
            <w:r w:rsidRPr="00486F03">
              <w:rPr>
                <w:rFonts w:ascii="Times New Roman" w:eastAsia="仿宋_GB2312" w:hAnsi="Times New Roman" w:cs="Times New Roman" w:hint="eastAsia"/>
                <w:color w:val="000000"/>
                <w:sz w:val="21"/>
                <w:szCs w:val="20"/>
                <w:u w:color="000000"/>
              </w:rPr>
              <w:t>2012NZH0205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2012</w:t>
            </w:r>
            <w:r w:rsidRPr="00486F03">
              <w:rPr>
                <w:rFonts w:ascii="Times New Roman" w:eastAsia="仿宋_GB2312" w:hAnsi="Times New Roman" w:cs="Times New Roman" w:hint="eastAsia"/>
                <w:color w:val="000000"/>
                <w:sz w:val="21"/>
                <w:szCs w:val="20"/>
                <w:u w:color="000000"/>
              </w:rPr>
              <w:t>年丽水市科技局招标项目，经费</w:t>
            </w:r>
            <w:r w:rsidRPr="00486F03">
              <w:rPr>
                <w:rFonts w:ascii="Times New Roman" w:eastAsia="仿宋_GB2312" w:hAnsi="Times New Roman" w:cs="Times New Roman" w:hint="eastAsia"/>
                <w:color w:val="000000"/>
                <w:sz w:val="21"/>
                <w:szCs w:val="20"/>
                <w:u w:color="000000"/>
              </w:rPr>
              <w:t>15</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4</w:t>
            </w:r>
            <w:r w:rsidRPr="00486F03">
              <w:rPr>
                <w:rFonts w:ascii="Times New Roman" w:eastAsia="仿宋_GB2312" w:hAnsi="Times New Roman" w:cs="Times New Roman" w:hint="eastAsia"/>
                <w:color w:val="000000"/>
                <w:sz w:val="21"/>
                <w:szCs w:val="20"/>
                <w:u w:color="000000"/>
              </w:rPr>
              <w:t>）丽水白云森林公园森林景观资源评价研究（</w:t>
            </w:r>
            <w:r w:rsidRPr="00486F03">
              <w:rPr>
                <w:rFonts w:ascii="Times New Roman" w:eastAsia="仿宋_GB2312" w:hAnsi="Times New Roman" w:cs="Times New Roman" w:hint="eastAsia"/>
                <w:color w:val="000000"/>
                <w:sz w:val="21"/>
                <w:szCs w:val="20"/>
                <w:u w:color="000000"/>
              </w:rPr>
              <w:t>Y201636934</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2016.12.8-2018.10.31</w:t>
            </w:r>
            <w:r w:rsidRPr="00486F03">
              <w:rPr>
                <w:rFonts w:ascii="Times New Roman" w:eastAsia="仿宋_GB2312" w:hAnsi="Times New Roman" w:cs="Times New Roman" w:hint="eastAsia"/>
                <w:color w:val="000000"/>
                <w:sz w:val="21"/>
                <w:szCs w:val="20"/>
                <w:u w:color="000000"/>
              </w:rPr>
              <w:t>），浙江省教育厅一般项目，经费</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5</w:t>
            </w:r>
            <w:r w:rsidRPr="00486F03">
              <w:rPr>
                <w:rFonts w:ascii="Times New Roman" w:eastAsia="仿宋_GB2312" w:hAnsi="Times New Roman" w:cs="Times New Roman" w:hint="eastAsia"/>
                <w:color w:val="000000"/>
                <w:sz w:val="21"/>
                <w:szCs w:val="20"/>
                <w:u w:color="000000"/>
              </w:rPr>
              <w:t>）桂花品系优选及管养技术服务（</w:t>
            </w:r>
            <w:r w:rsidRPr="00486F03">
              <w:rPr>
                <w:rFonts w:ascii="Times New Roman" w:eastAsia="仿宋_GB2312" w:hAnsi="Times New Roman" w:cs="Times New Roman" w:hint="eastAsia"/>
                <w:color w:val="000000"/>
                <w:sz w:val="21"/>
                <w:szCs w:val="20"/>
                <w:u w:color="000000"/>
              </w:rPr>
              <w:t>HZCB-2017008,2016.05-2017.05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横向项目，经费</w:t>
            </w:r>
            <w:r w:rsidRPr="00486F03">
              <w:rPr>
                <w:rFonts w:ascii="Times New Roman" w:eastAsia="仿宋_GB2312" w:hAnsi="Times New Roman" w:cs="Times New Roman" w:hint="eastAsia"/>
                <w:color w:val="000000"/>
                <w:sz w:val="21"/>
                <w:szCs w:val="20"/>
                <w:u w:color="000000"/>
              </w:rPr>
              <w:t>1.1</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b/>
                <w:color w:val="000000"/>
                <w:sz w:val="21"/>
                <w:szCs w:val="20"/>
                <w:u w:color="000000"/>
              </w:rPr>
            </w:pPr>
            <w:r w:rsidRPr="00486F03">
              <w:rPr>
                <w:rFonts w:ascii="Times New Roman" w:eastAsia="仿宋_GB2312" w:hAnsi="Times New Roman" w:cs="Times New Roman" w:hint="eastAsia"/>
                <w:b/>
                <w:color w:val="000000"/>
                <w:sz w:val="21"/>
                <w:szCs w:val="20"/>
                <w:u w:color="000000"/>
              </w:rPr>
              <w:t>参与科研项目：</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lastRenderedPageBreak/>
              <w:t>（</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）国家农作物种质资源平台（</w:t>
            </w:r>
            <w:r w:rsidRPr="00486F03">
              <w:rPr>
                <w:rFonts w:ascii="Times New Roman" w:eastAsia="仿宋_GB2312" w:hAnsi="Times New Roman" w:cs="Times New Roman" w:hint="eastAsia"/>
                <w:color w:val="000000"/>
                <w:sz w:val="21"/>
                <w:szCs w:val="20"/>
                <w:u w:color="000000"/>
              </w:rPr>
              <w:t>2011DKA21002-06-01</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2011.12-2012.12</w:t>
            </w:r>
            <w:r w:rsidRPr="00486F03">
              <w:rPr>
                <w:rFonts w:ascii="Times New Roman" w:eastAsia="仿宋_GB2312" w:hAnsi="Times New Roman" w:cs="Times New Roman" w:hint="eastAsia"/>
                <w:color w:val="000000"/>
                <w:sz w:val="21"/>
                <w:szCs w:val="20"/>
                <w:u w:color="000000"/>
              </w:rPr>
              <w:t>）：马铃薯种质资源标准化整理、整合及共享利用（承担子课题：马铃薯种质资源田间评价和优异种质资源筛选的研究）（</w:t>
            </w:r>
            <w:r w:rsidRPr="00486F03">
              <w:rPr>
                <w:rFonts w:ascii="Times New Roman" w:eastAsia="仿宋_GB2312" w:hAnsi="Times New Roman" w:cs="Times New Roman" w:hint="eastAsia"/>
                <w:color w:val="000000"/>
                <w:sz w:val="21"/>
                <w:szCs w:val="20"/>
                <w:u w:color="000000"/>
              </w:rPr>
              <w:t>2/5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(8.7</w:t>
            </w:r>
            <w:r w:rsidRPr="00486F03">
              <w:rPr>
                <w:rFonts w:ascii="Times New Roman" w:eastAsia="仿宋_GB2312" w:hAnsi="Times New Roman" w:cs="Times New Roman" w:hint="eastAsia"/>
                <w:color w:val="000000"/>
                <w:sz w:val="21"/>
                <w:szCs w:val="20"/>
                <w:u w:color="000000"/>
              </w:rPr>
              <w:t>万元</w:t>
            </w:r>
            <w:r w:rsidRPr="00486F03">
              <w:rPr>
                <w:rFonts w:ascii="Times New Roman" w:eastAsia="仿宋_GB2312" w:hAnsi="Times New Roman" w:cs="Times New Roman" w:hint="eastAsia"/>
                <w:color w:val="000000"/>
                <w:sz w:val="21"/>
                <w:szCs w:val="20"/>
                <w:u w:color="000000"/>
              </w:rPr>
              <w:t>)</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）丽水学院校级科研重点项目（</w:t>
            </w:r>
            <w:r w:rsidRPr="00486F03">
              <w:rPr>
                <w:rFonts w:ascii="Times New Roman" w:eastAsia="仿宋_GB2312" w:hAnsi="Times New Roman" w:cs="Times New Roman" w:hint="eastAsia"/>
                <w:color w:val="000000"/>
                <w:sz w:val="21"/>
                <w:szCs w:val="20"/>
                <w:u w:color="000000"/>
              </w:rPr>
              <w:t>Kz201105,2011.5-2014.8</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台湾新优水果品种的引种适应性研究</w:t>
            </w:r>
            <w:r w:rsidRPr="00486F03">
              <w:rPr>
                <w:rFonts w:ascii="Times New Roman" w:eastAsia="仿宋_GB2312" w:hAnsi="Times New Roman" w:cs="Times New Roman" w:hint="eastAsia"/>
                <w:color w:val="000000"/>
                <w:sz w:val="21"/>
                <w:szCs w:val="20"/>
                <w:u w:color="000000"/>
              </w:rPr>
              <w:t>(2/5)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0.7</w:t>
            </w:r>
            <w:r w:rsidRPr="00486F03">
              <w:rPr>
                <w:rFonts w:ascii="Times New Roman" w:eastAsia="仿宋_GB2312" w:hAnsi="Times New Roman" w:cs="Times New Roman" w:hint="eastAsia"/>
                <w:color w:val="000000"/>
                <w:sz w:val="21"/>
                <w:szCs w:val="20"/>
                <w:u w:color="000000"/>
              </w:rPr>
              <w:t>万元）</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3</w:t>
            </w:r>
            <w:r w:rsidRPr="00486F03">
              <w:rPr>
                <w:rFonts w:ascii="Times New Roman" w:eastAsia="仿宋_GB2312" w:hAnsi="Times New Roman" w:cs="Times New Roman" w:hint="eastAsia"/>
                <w:color w:val="000000"/>
                <w:sz w:val="21"/>
                <w:szCs w:val="20"/>
                <w:u w:color="000000"/>
              </w:rPr>
              <w:t>）丽水市土肥植保站项目（</w:t>
            </w:r>
            <w:r w:rsidRPr="00486F03">
              <w:rPr>
                <w:rFonts w:ascii="Times New Roman" w:eastAsia="仿宋_GB2312" w:hAnsi="Times New Roman" w:cs="Times New Roman" w:hint="eastAsia"/>
                <w:color w:val="000000"/>
                <w:sz w:val="21"/>
                <w:szCs w:val="20"/>
                <w:u w:color="000000"/>
              </w:rPr>
              <w:t>HZCA-20110013</w:t>
            </w:r>
            <w:r w:rsidRPr="00486F03">
              <w:rPr>
                <w:rFonts w:ascii="Times New Roman" w:eastAsia="仿宋_GB2312" w:hAnsi="Times New Roman" w:cs="Times New Roman" w:hint="eastAsia"/>
                <w:color w:val="000000"/>
                <w:sz w:val="21"/>
                <w:szCs w:val="20"/>
                <w:u w:color="000000"/>
              </w:rPr>
              <w:t>）：云和、景宁县测土配方施肥茶叶、水稻、茭白作物施肥指标体系建设（</w:t>
            </w:r>
            <w:r w:rsidRPr="00486F03">
              <w:rPr>
                <w:rFonts w:ascii="Times New Roman" w:eastAsia="仿宋_GB2312" w:hAnsi="Times New Roman" w:cs="Times New Roman" w:hint="eastAsia"/>
                <w:color w:val="000000"/>
                <w:sz w:val="21"/>
                <w:szCs w:val="20"/>
                <w:u w:color="000000"/>
              </w:rPr>
              <w:t>2/5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3</w:t>
            </w:r>
            <w:r w:rsidRPr="00486F03">
              <w:rPr>
                <w:rFonts w:ascii="Times New Roman" w:eastAsia="仿宋_GB2312" w:hAnsi="Times New Roman" w:cs="Times New Roman" w:hint="eastAsia"/>
                <w:color w:val="000000"/>
                <w:sz w:val="21"/>
                <w:szCs w:val="20"/>
                <w:u w:color="000000"/>
              </w:rPr>
              <w:t>万元，已结题）</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4</w:t>
            </w:r>
            <w:r w:rsidRPr="00486F03">
              <w:rPr>
                <w:rFonts w:ascii="Times New Roman" w:eastAsia="仿宋_GB2312" w:hAnsi="Times New Roman" w:cs="Times New Roman" w:hint="eastAsia"/>
                <w:color w:val="000000"/>
                <w:sz w:val="21"/>
                <w:szCs w:val="20"/>
                <w:u w:color="000000"/>
              </w:rPr>
              <w:t>）彩叶植物矾根引种及快繁技术研究（</w:t>
            </w:r>
            <w:r w:rsidRPr="00486F03">
              <w:rPr>
                <w:rFonts w:ascii="Times New Roman" w:eastAsia="仿宋_GB2312" w:hAnsi="Times New Roman" w:cs="Times New Roman" w:hint="eastAsia"/>
                <w:color w:val="000000"/>
                <w:sz w:val="21"/>
                <w:szCs w:val="20"/>
                <w:u w:color="000000"/>
              </w:rPr>
              <w:t>Y201636935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2016.11.8-2018.12.31</w:t>
            </w:r>
            <w:r w:rsidRPr="00486F03">
              <w:rPr>
                <w:rFonts w:ascii="Times New Roman" w:eastAsia="仿宋_GB2312" w:hAnsi="Times New Roman" w:cs="Times New Roman" w:hint="eastAsia"/>
                <w:color w:val="000000"/>
                <w:sz w:val="21"/>
                <w:szCs w:val="20"/>
                <w:u w:color="000000"/>
              </w:rPr>
              <w:t>），浙江省教育厅一般项目，经费</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万元。</w:t>
            </w:r>
            <w:r w:rsidRPr="00486F03">
              <w:rPr>
                <w:rFonts w:ascii="Times New Roman" w:eastAsia="仿宋_GB2312" w:hAnsi="Times New Roman" w:cs="Times New Roman" w:hint="eastAsia"/>
                <w:color w:val="000000"/>
                <w:sz w:val="21"/>
                <w:szCs w:val="20"/>
                <w:u w:color="000000"/>
              </w:rPr>
              <w:t>2/4</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5</w:t>
            </w:r>
            <w:r w:rsidRPr="00486F03">
              <w:rPr>
                <w:rFonts w:ascii="Times New Roman" w:eastAsia="仿宋_GB2312" w:hAnsi="Times New Roman" w:cs="Times New Roman" w:hint="eastAsia"/>
                <w:color w:val="000000"/>
                <w:sz w:val="21"/>
                <w:szCs w:val="20"/>
                <w:u w:color="000000"/>
              </w:rPr>
              <w:t>）丽水市科技计划项目——丽水市公共空间景观提升研究（</w:t>
            </w:r>
            <w:r w:rsidRPr="00486F03">
              <w:rPr>
                <w:rFonts w:ascii="Times New Roman" w:eastAsia="仿宋_GB2312" w:hAnsi="Times New Roman" w:cs="Times New Roman" w:hint="eastAsia"/>
                <w:color w:val="000000"/>
                <w:sz w:val="21"/>
                <w:szCs w:val="20"/>
                <w:u w:color="000000"/>
              </w:rPr>
              <w:t>20161RKX08</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2016.11.16-2018.3.1</w:t>
            </w:r>
            <w:r w:rsidRPr="00486F03">
              <w:rPr>
                <w:rFonts w:ascii="Times New Roman" w:eastAsia="仿宋_GB2312" w:hAnsi="Times New Roman" w:cs="Times New Roman" w:hint="eastAsia"/>
                <w:color w:val="000000"/>
                <w:sz w:val="21"/>
                <w:szCs w:val="20"/>
                <w:u w:color="000000"/>
              </w:rPr>
              <w:t>），丽水市科技计划项目，经费</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万元。</w:t>
            </w:r>
            <w:r w:rsidRPr="00486F03">
              <w:rPr>
                <w:rFonts w:ascii="Times New Roman" w:eastAsia="仿宋_GB2312" w:hAnsi="Times New Roman" w:cs="Times New Roman" w:hint="eastAsia"/>
                <w:color w:val="000000"/>
                <w:sz w:val="21"/>
                <w:szCs w:val="20"/>
                <w:u w:color="000000"/>
              </w:rPr>
              <w:t>5/5</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 xml:space="preserve">     </w:t>
            </w:r>
            <w:r w:rsidRPr="00486F03">
              <w:rPr>
                <w:rFonts w:ascii="Times New Roman" w:eastAsia="仿宋_GB2312" w:hAnsi="Times New Roman" w:cs="Times New Roman" w:hint="eastAsia"/>
                <w:color w:val="000000"/>
                <w:sz w:val="21"/>
                <w:szCs w:val="20"/>
                <w:u w:color="000000"/>
              </w:rPr>
              <w:t>项目组的成员均为园林专业核心骨干教师，一直致力于园林专业的教学工作，具有丰富的教学经验，同时在近几年一直致力于教学研究改革，项目组成员主要承担的教学改革和科研项目情况如下：</w:t>
            </w:r>
          </w:p>
          <w:p w:rsidR="00422EBE" w:rsidRPr="00486F03" w:rsidRDefault="00422EBE" w:rsidP="00486F03">
            <w:pPr>
              <w:spacing w:after="0" w:line="360" w:lineRule="auto"/>
              <w:rPr>
                <w:rFonts w:ascii="Times New Roman" w:eastAsia="仿宋_GB2312" w:hAnsi="Times New Roman" w:cs="Times New Roman"/>
                <w:b/>
                <w:color w:val="000000"/>
                <w:sz w:val="21"/>
                <w:szCs w:val="20"/>
                <w:u w:color="000000"/>
              </w:rPr>
            </w:pPr>
            <w:r w:rsidRPr="00486F03">
              <w:rPr>
                <w:rFonts w:ascii="Times New Roman" w:eastAsia="仿宋_GB2312" w:hAnsi="Times New Roman" w:cs="Times New Roman" w:hint="eastAsia"/>
                <w:b/>
                <w:color w:val="000000"/>
                <w:sz w:val="21"/>
                <w:szCs w:val="20"/>
                <w:u w:color="000000"/>
              </w:rPr>
              <w:t>主持的教改和科研项目：</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1</w:t>
            </w:r>
            <w:r w:rsidRPr="00486F03">
              <w:rPr>
                <w:rFonts w:ascii="Times New Roman" w:eastAsia="仿宋_GB2312" w:hAnsi="Times New Roman" w:cs="Times New Roman" w:hint="eastAsia"/>
                <w:color w:val="000000"/>
                <w:sz w:val="21"/>
                <w:szCs w:val="20"/>
                <w:u w:color="000000"/>
              </w:rPr>
              <w:t>）浙江省自然科学基金（</w:t>
            </w:r>
            <w:r w:rsidRPr="00486F03">
              <w:rPr>
                <w:rFonts w:ascii="Times New Roman" w:eastAsia="仿宋_GB2312" w:hAnsi="Times New Roman" w:cs="Times New Roman" w:hint="eastAsia"/>
                <w:color w:val="000000"/>
                <w:sz w:val="21"/>
                <w:szCs w:val="20"/>
                <w:u w:color="000000"/>
              </w:rPr>
              <w:t>Y307445</w:t>
            </w:r>
            <w:r w:rsidRPr="00486F03">
              <w:rPr>
                <w:rFonts w:ascii="Times New Roman" w:eastAsia="仿宋_GB2312" w:hAnsi="Times New Roman" w:cs="Times New Roman" w:hint="eastAsia"/>
                <w:color w:val="000000"/>
                <w:sz w:val="21"/>
                <w:szCs w:val="20"/>
                <w:u w:color="000000"/>
              </w:rPr>
              <w:t>）：瓯江彩鲤体色相关基因的分子标记筛选</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）丽水市科技局项目（</w:t>
            </w:r>
            <w:r w:rsidRPr="00486F03">
              <w:rPr>
                <w:rFonts w:ascii="Times New Roman" w:eastAsia="仿宋_GB2312" w:hAnsi="Times New Roman" w:cs="Times New Roman" w:hint="eastAsia"/>
                <w:color w:val="000000"/>
                <w:sz w:val="21"/>
                <w:szCs w:val="20"/>
                <w:u w:color="000000"/>
              </w:rPr>
              <w:t>06K001</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紧水滩水库鲟鱼网箱养殖试验与示范推广</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color w:val="000000"/>
                <w:sz w:val="21"/>
                <w:szCs w:val="20"/>
                <w:u w:color="000000"/>
              </w:rPr>
              <w:t>3</w:t>
            </w:r>
            <w:r w:rsidRPr="00486F03">
              <w:rPr>
                <w:rFonts w:ascii="Times New Roman" w:eastAsia="仿宋_GB2312" w:hAnsi="Times New Roman" w:cs="Times New Roman" w:hint="eastAsia"/>
                <w:color w:val="000000"/>
                <w:sz w:val="21"/>
                <w:szCs w:val="20"/>
                <w:u w:color="000000"/>
              </w:rPr>
              <w:t>）丽水市科技局项目（</w:t>
            </w:r>
            <w:r w:rsidRPr="00486F03">
              <w:rPr>
                <w:rFonts w:ascii="Times New Roman" w:eastAsia="仿宋_GB2312" w:hAnsi="Times New Roman" w:cs="Times New Roman"/>
                <w:color w:val="000000"/>
                <w:sz w:val="21"/>
                <w:szCs w:val="20"/>
                <w:u w:color="000000"/>
              </w:rPr>
              <w:t>2007kjh2005</w:t>
            </w:r>
            <w:r w:rsidRPr="00486F03">
              <w:rPr>
                <w:rFonts w:ascii="Times New Roman" w:eastAsia="仿宋_GB2312" w:hAnsi="Times New Roman" w:cs="Times New Roman" w:hint="eastAsia"/>
                <w:color w:val="000000"/>
                <w:sz w:val="21"/>
                <w:szCs w:val="20"/>
                <w:u w:color="000000"/>
              </w:rPr>
              <w:t>）：瓯江唇䱻生物学及养殖关键技术的集成研究</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4</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2017</w:t>
            </w:r>
            <w:r w:rsidRPr="00486F03">
              <w:rPr>
                <w:rFonts w:ascii="Times New Roman" w:eastAsia="仿宋_GB2312" w:hAnsi="Times New Roman" w:cs="Times New Roman" w:hint="eastAsia"/>
                <w:color w:val="000000"/>
                <w:sz w:val="21"/>
                <w:szCs w:val="20"/>
                <w:u w:color="000000"/>
              </w:rPr>
              <w:t>年浙江省首届“新形态”教材获批，（主编）</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5</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2016</w:t>
            </w:r>
            <w:r w:rsidRPr="00486F03">
              <w:rPr>
                <w:rFonts w:ascii="Times New Roman" w:eastAsia="仿宋_GB2312" w:hAnsi="Times New Roman" w:cs="Times New Roman" w:hint="eastAsia"/>
                <w:color w:val="000000"/>
                <w:sz w:val="21"/>
                <w:szCs w:val="20"/>
                <w:u w:color="000000"/>
              </w:rPr>
              <w:t>年度丽水市科技计划项目（市级项目）（项目主持人）</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项目名称：丽水市公共空间景观提升研究；项目编号：</w:t>
            </w:r>
            <w:r w:rsidRPr="00486F03">
              <w:rPr>
                <w:rFonts w:ascii="Times New Roman" w:eastAsia="仿宋_GB2312" w:hAnsi="Times New Roman" w:cs="Times New Roman" w:hint="eastAsia"/>
                <w:color w:val="000000"/>
                <w:sz w:val="21"/>
                <w:szCs w:val="20"/>
                <w:u w:color="000000"/>
              </w:rPr>
              <w:t>2016RKX08</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6</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2016</w:t>
            </w:r>
            <w:r w:rsidRPr="00486F03">
              <w:rPr>
                <w:rFonts w:ascii="Times New Roman" w:eastAsia="仿宋_GB2312" w:hAnsi="Times New Roman" w:cs="Times New Roman" w:hint="eastAsia"/>
                <w:color w:val="000000"/>
                <w:sz w:val="21"/>
                <w:szCs w:val="20"/>
                <w:u w:color="000000"/>
              </w:rPr>
              <w:t>年校级特色教材项目（校级项目）（项目主持人）</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教材名称：《造型基础——形态篇》</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7</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2016</w:t>
            </w:r>
            <w:r w:rsidRPr="00486F03">
              <w:rPr>
                <w:rFonts w:ascii="Times New Roman" w:eastAsia="仿宋_GB2312" w:hAnsi="Times New Roman" w:cs="Times New Roman" w:hint="eastAsia"/>
                <w:color w:val="000000"/>
                <w:sz w:val="21"/>
                <w:szCs w:val="20"/>
                <w:u w:color="000000"/>
              </w:rPr>
              <w:t>年校级特色教材项目（校级项目）：教材名称《风景园林项目管理》</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8</w:t>
            </w:r>
            <w:r w:rsidRPr="00486F03">
              <w:rPr>
                <w:rFonts w:ascii="Times New Roman" w:eastAsia="仿宋_GB2312" w:hAnsi="Times New Roman" w:cs="Times New Roman" w:hint="eastAsia"/>
                <w:color w:val="000000"/>
                <w:sz w:val="21"/>
                <w:szCs w:val="20"/>
                <w:u w:color="000000"/>
              </w:rPr>
              <w:t>）基于过程性教学的《设计初步（二）》课程教学改革探索（</w:t>
            </w:r>
            <w:r w:rsidRPr="00486F03">
              <w:rPr>
                <w:rFonts w:ascii="Times New Roman" w:eastAsia="仿宋_GB2312" w:hAnsi="Times New Roman" w:cs="Times New Roman" w:hint="eastAsia"/>
                <w:color w:val="000000"/>
                <w:sz w:val="21"/>
                <w:szCs w:val="20"/>
                <w:u w:color="000000"/>
              </w:rPr>
              <w:t>14KZ06</w:t>
            </w:r>
            <w:r w:rsidRPr="00486F03">
              <w:rPr>
                <w:rFonts w:ascii="Times New Roman" w:eastAsia="仿宋_GB2312" w:hAnsi="Times New Roman" w:cs="Times New Roman" w:hint="eastAsia"/>
                <w:color w:val="000000"/>
                <w:sz w:val="21"/>
                <w:szCs w:val="20"/>
                <w:u w:color="000000"/>
              </w:rPr>
              <w:t>），校级重点，</w:t>
            </w:r>
            <w:r w:rsidRPr="00486F03">
              <w:rPr>
                <w:rFonts w:ascii="Times New Roman" w:eastAsia="仿宋_GB2312" w:hAnsi="Times New Roman" w:cs="Times New Roman" w:hint="eastAsia"/>
                <w:color w:val="000000"/>
                <w:sz w:val="21"/>
                <w:szCs w:val="20"/>
                <w:u w:color="000000"/>
              </w:rPr>
              <w:t>2014.11-2016.11</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9</w:t>
            </w:r>
            <w:r w:rsidRPr="00486F03">
              <w:rPr>
                <w:rFonts w:ascii="Times New Roman" w:eastAsia="仿宋_GB2312" w:hAnsi="Times New Roman" w:cs="Times New Roman" w:hint="eastAsia"/>
                <w:color w:val="000000"/>
                <w:sz w:val="21"/>
                <w:szCs w:val="20"/>
                <w:u w:color="000000"/>
              </w:rPr>
              <w:t>）基于直观认知的《设计初步</w:t>
            </w:r>
            <w:r w:rsidRPr="00486F03">
              <w:rPr>
                <w:rFonts w:ascii="Times New Roman" w:eastAsia="仿宋_GB2312" w:hAnsi="Times New Roman" w:cs="Times New Roman" w:hint="eastAsia"/>
                <w:color w:val="000000"/>
                <w:sz w:val="21"/>
                <w:szCs w:val="20"/>
                <w:u w:color="000000"/>
              </w:rPr>
              <w:t>2</w:t>
            </w:r>
            <w:r w:rsidRPr="00486F03">
              <w:rPr>
                <w:rFonts w:ascii="Times New Roman" w:eastAsia="仿宋_GB2312" w:hAnsi="Times New Roman" w:cs="Times New Roman" w:hint="eastAsia"/>
                <w:color w:val="000000"/>
                <w:sz w:val="21"/>
                <w:szCs w:val="20"/>
                <w:u w:color="000000"/>
              </w:rPr>
              <w:t>》过程性教学改革探索（</w:t>
            </w:r>
            <w:r w:rsidRPr="00486F03">
              <w:rPr>
                <w:rFonts w:ascii="Times New Roman" w:eastAsia="仿宋_GB2312" w:hAnsi="Times New Roman" w:cs="Times New Roman" w:hint="eastAsia"/>
                <w:color w:val="000000"/>
                <w:sz w:val="21"/>
                <w:szCs w:val="20"/>
                <w:u w:color="000000"/>
              </w:rPr>
              <w:t>kg2015438</w:t>
            </w:r>
            <w:r w:rsidRPr="00486F03">
              <w:rPr>
                <w:rFonts w:ascii="Times New Roman" w:eastAsia="仿宋_GB2312" w:hAnsi="Times New Roman" w:cs="Times New Roman" w:hint="eastAsia"/>
                <w:color w:val="000000"/>
                <w:sz w:val="21"/>
                <w:szCs w:val="20"/>
                <w:u w:color="000000"/>
              </w:rPr>
              <w:t>），省级项目，</w:t>
            </w:r>
            <w:r w:rsidRPr="00486F03">
              <w:rPr>
                <w:rFonts w:ascii="Times New Roman" w:eastAsia="仿宋_GB2312" w:hAnsi="Times New Roman" w:cs="Times New Roman" w:hint="eastAsia"/>
                <w:color w:val="000000"/>
                <w:sz w:val="21"/>
                <w:szCs w:val="20"/>
                <w:u w:color="000000"/>
              </w:rPr>
              <w:t>2015.11</w:t>
            </w:r>
          </w:p>
          <w:p w:rsidR="00422EBE" w:rsidRPr="00486F03" w:rsidRDefault="00422EBE" w:rsidP="00486F03">
            <w:pPr>
              <w:spacing w:after="0" w:line="360" w:lineRule="auto"/>
              <w:rPr>
                <w:rFonts w:ascii="Times New Roman" w:eastAsia="仿宋_GB2312" w:hAnsi="Times New Roman" w:cs="Times New Roman"/>
                <w:color w:val="000000"/>
                <w:sz w:val="21"/>
                <w:szCs w:val="20"/>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10</w:t>
            </w:r>
            <w:r w:rsidRPr="00486F03">
              <w:rPr>
                <w:rFonts w:ascii="Times New Roman" w:eastAsia="仿宋_GB2312" w:hAnsi="Times New Roman" w:cs="Times New Roman" w:hint="eastAsia"/>
                <w:color w:val="000000"/>
                <w:sz w:val="21"/>
                <w:szCs w:val="20"/>
                <w:u w:color="000000"/>
              </w:rPr>
              <w:t>）丽水学院校级科研重点项目（</w:t>
            </w:r>
            <w:r w:rsidRPr="00486F03">
              <w:rPr>
                <w:rFonts w:ascii="Times New Roman" w:eastAsia="仿宋_GB2312" w:hAnsi="Times New Roman" w:cs="Times New Roman" w:hint="eastAsia"/>
                <w:color w:val="000000"/>
                <w:sz w:val="21"/>
                <w:szCs w:val="20"/>
                <w:u w:color="000000"/>
              </w:rPr>
              <w:t>Kz201105,2011.5-2014.8</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台湾新优水果品种的引种适应性研究</w:t>
            </w:r>
          </w:p>
          <w:p w:rsidR="00422EBE" w:rsidRPr="00422EBE" w:rsidRDefault="00422EBE" w:rsidP="00486F03">
            <w:pPr>
              <w:spacing w:after="0" w:line="360" w:lineRule="auto"/>
              <w:rPr>
                <w:u w:color="000000"/>
              </w:rPr>
            </w:pPr>
            <w:r w:rsidRPr="00486F03">
              <w:rPr>
                <w:rFonts w:ascii="Times New Roman" w:eastAsia="仿宋_GB2312" w:hAnsi="Times New Roman" w:cs="Times New Roman" w:hint="eastAsia"/>
                <w:color w:val="000000"/>
                <w:sz w:val="21"/>
                <w:szCs w:val="20"/>
                <w:u w:color="000000"/>
              </w:rPr>
              <w:t>（</w:t>
            </w:r>
            <w:r w:rsidRPr="00486F03">
              <w:rPr>
                <w:rFonts w:ascii="Times New Roman" w:eastAsia="仿宋_GB2312" w:hAnsi="Times New Roman" w:cs="Times New Roman" w:hint="eastAsia"/>
                <w:color w:val="000000"/>
                <w:sz w:val="21"/>
                <w:szCs w:val="20"/>
                <w:u w:color="000000"/>
              </w:rPr>
              <w:t>11</w:t>
            </w:r>
            <w:r w:rsidRPr="00486F03">
              <w:rPr>
                <w:rFonts w:ascii="Times New Roman" w:eastAsia="仿宋_GB2312" w:hAnsi="Times New Roman" w:cs="Times New Roman" w:hint="eastAsia"/>
                <w:color w:val="000000"/>
                <w:sz w:val="21"/>
                <w:szCs w:val="20"/>
                <w:u w:color="000000"/>
              </w:rPr>
              <w:t>）浙江省科技厅一般项目（</w:t>
            </w:r>
            <w:r w:rsidRPr="00486F03">
              <w:rPr>
                <w:rFonts w:ascii="Times New Roman" w:eastAsia="仿宋_GB2312" w:hAnsi="Times New Roman" w:cs="Times New Roman" w:hint="eastAsia"/>
                <w:color w:val="000000"/>
                <w:sz w:val="21"/>
                <w:szCs w:val="20"/>
                <w:u w:color="000000"/>
              </w:rPr>
              <w:t>Y201636935</w:t>
            </w:r>
            <w:r w:rsidRPr="00486F03">
              <w:rPr>
                <w:rFonts w:ascii="Times New Roman" w:eastAsia="仿宋_GB2312" w:hAnsi="Times New Roman" w:cs="Times New Roman" w:hint="eastAsia"/>
                <w:color w:val="000000"/>
                <w:sz w:val="21"/>
                <w:szCs w:val="20"/>
                <w:u w:color="000000"/>
              </w:rPr>
              <w:t>）：彩叶植物矾根引种快繁技术研究</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8"/>
        <w:gridCol w:w="2026"/>
        <w:gridCol w:w="3658"/>
      </w:tblGrid>
      <w:tr w:rsidR="00C16990" w:rsidRPr="00C16990" w:rsidTr="00486F03">
        <w:tc>
          <w:tcPr>
            <w:tcW w:w="290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2062"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7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C16990" w:rsidRPr="00C16990" w:rsidTr="00486F03">
        <w:tc>
          <w:tcPr>
            <w:tcW w:w="290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合计</w:t>
            </w:r>
          </w:p>
        </w:tc>
        <w:tc>
          <w:tcPr>
            <w:tcW w:w="2062" w:type="dxa"/>
            <w:vAlign w:val="center"/>
          </w:tcPr>
          <w:p w:rsidR="00C16990" w:rsidRPr="00C16990" w:rsidRDefault="00422EBE"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10000</w:t>
            </w:r>
          </w:p>
        </w:tc>
        <w:tc>
          <w:tcPr>
            <w:tcW w:w="37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1.</w:t>
            </w:r>
            <w:r w:rsidR="00422EBE">
              <w:rPr>
                <w:rFonts w:hint="eastAsia"/>
              </w:rPr>
              <w:t xml:space="preserve"> </w:t>
            </w:r>
            <w:r w:rsidR="00422EBE" w:rsidRPr="00422EBE">
              <w:rPr>
                <w:rFonts w:ascii="Times New Roman" w:eastAsia="宋体" w:hAnsi="Times New Roman" w:cs="Times New Roman" w:hint="eastAsia"/>
                <w:color w:val="000000"/>
                <w:sz w:val="21"/>
                <w:szCs w:val="20"/>
                <w:u w:color="000000"/>
              </w:rPr>
              <w:t>调研、论证经费</w:t>
            </w:r>
          </w:p>
        </w:tc>
        <w:tc>
          <w:tcPr>
            <w:tcW w:w="2062" w:type="dxa"/>
            <w:vAlign w:val="center"/>
          </w:tcPr>
          <w:p w:rsidR="00C16990" w:rsidRPr="00C16990" w:rsidRDefault="00422EBE"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w:t>
            </w:r>
          </w:p>
        </w:tc>
        <w:tc>
          <w:tcPr>
            <w:tcW w:w="3751" w:type="dxa"/>
            <w:vAlign w:val="center"/>
          </w:tcPr>
          <w:p w:rsidR="00C16990" w:rsidRPr="00C16990" w:rsidRDefault="00C23470" w:rsidP="00C23470">
            <w:pPr>
              <w:adjustRightInd/>
              <w:snapToGri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主要用于项目的必要调研、专家论证费用</w:t>
            </w:r>
          </w:p>
        </w:tc>
      </w:tr>
      <w:tr w:rsidR="00C16990" w:rsidRPr="00C16990" w:rsidTr="00486F03">
        <w:tc>
          <w:tcPr>
            <w:tcW w:w="2906" w:type="dxa"/>
            <w:vAlign w:val="center"/>
          </w:tcPr>
          <w:p w:rsidR="00C16990" w:rsidRPr="00C16990" w:rsidRDefault="00C16990" w:rsidP="00422EBE">
            <w:pPr>
              <w:adjustRightInd/>
              <w:snapToGrid/>
              <w:spacing w:after="0"/>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2.</w:t>
            </w:r>
            <w:r w:rsidR="00422EBE">
              <w:rPr>
                <w:rFonts w:hint="eastAsia"/>
              </w:rPr>
              <w:t xml:space="preserve"> </w:t>
            </w:r>
            <w:r w:rsidR="00422EBE" w:rsidRPr="00422EBE">
              <w:rPr>
                <w:rFonts w:ascii="Times New Roman" w:eastAsia="宋体" w:hAnsi="Times New Roman" w:cs="Times New Roman" w:hint="eastAsia"/>
                <w:color w:val="000000"/>
                <w:sz w:val="21"/>
                <w:szCs w:val="20"/>
                <w:u w:color="000000"/>
              </w:rPr>
              <w:t>咨询费（校外专家讲课、指导费等）</w:t>
            </w:r>
          </w:p>
        </w:tc>
        <w:tc>
          <w:tcPr>
            <w:tcW w:w="2062" w:type="dxa"/>
            <w:vAlign w:val="center"/>
          </w:tcPr>
          <w:p w:rsidR="00C16990" w:rsidRPr="00C16990" w:rsidRDefault="00422EBE"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w:t>
            </w:r>
          </w:p>
        </w:tc>
        <w:tc>
          <w:tcPr>
            <w:tcW w:w="3751" w:type="dxa"/>
            <w:vAlign w:val="center"/>
          </w:tcPr>
          <w:p w:rsidR="00C16990" w:rsidRPr="00C16990" w:rsidRDefault="00422EBE" w:rsidP="00422EBE">
            <w:pPr>
              <w:adjustRightInd/>
              <w:snapToGrid/>
              <w:spacing w:after="0"/>
              <w:jc w:val="center"/>
              <w:textAlignment w:val="baseline"/>
              <w:rPr>
                <w:rFonts w:ascii="Times New Roman" w:eastAsia="宋体" w:hAnsi="Times New Roman" w:cs="Times New Roman"/>
                <w:color w:val="000000"/>
                <w:sz w:val="21"/>
                <w:szCs w:val="20"/>
                <w:u w:color="000000"/>
              </w:rPr>
            </w:pPr>
            <w:r w:rsidRPr="00422EBE">
              <w:rPr>
                <w:rFonts w:ascii="Times New Roman" w:eastAsia="宋体" w:hAnsi="Times New Roman" w:cs="Times New Roman" w:hint="eastAsia"/>
                <w:color w:val="000000"/>
                <w:sz w:val="21"/>
                <w:szCs w:val="20"/>
                <w:u w:color="000000"/>
              </w:rPr>
              <w:t>邀请行业相关专家进行咨询、讲座等费用</w:t>
            </w:r>
          </w:p>
        </w:tc>
      </w:tr>
      <w:tr w:rsidR="00C16990" w:rsidRPr="00C16990" w:rsidTr="00486F03">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3.</w:t>
            </w:r>
            <w:r w:rsidR="00422EBE">
              <w:rPr>
                <w:rFonts w:hint="eastAsia"/>
              </w:rPr>
              <w:t xml:space="preserve"> </w:t>
            </w:r>
            <w:r w:rsidR="00422EBE" w:rsidRPr="00422EBE">
              <w:rPr>
                <w:rFonts w:ascii="Times New Roman" w:eastAsia="宋体" w:hAnsi="Times New Roman" w:cs="Times New Roman" w:hint="eastAsia"/>
                <w:color w:val="000000"/>
                <w:sz w:val="21"/>
                <w:szCs w:val="20"/>
                <w:u w:color="000000"/>
              </w:rPr>
              <w:t>差旅费、交通费</w:t>
            </w:r>
          </w:p>
        </w:tc>
        <w:tc>
          <w:tcPr>
            <w:tcW w:w="2062" w:type="dxa"/>
            <w:vAlign w:val="center"/>
          </w:tcPr>
          <w:p w:rsidR="00C16990" w:rsidRPr="00C16990" w:rsidRDefault="00422EBE"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2000</w:t>
            </w:r>
          </w:p>
        </w:tc>
        <w:tc>
          <w:tcPr>
            <w:tcW w:w="3751" w:type="dxa"/>
            <w:vAlign w:val="center"/>
          </w:tcPr>
          <w:p w:rsidR="00C16990" w:rsidRPr="00C16990" w:rsidRDefault="00C23470" w:rsidP="00C23470">
            <w:pPr>
              <w:adjustRightInd/>
              <w:snapToGri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主要用于项目研究过程中参加相关的会议、学习等的差旅和交通费</w:t>
            </w:r>
          </w:p>
        </w:tc>
      </w:tr>
      <w:tr w:rsidR="00C16990" w:rsidRPr="00C16990" w:rsidTr="00486F03">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4.</w:t>
            </w:r>
            <w:r w:rsidR="00422EBE">
              <w:rPr>
                <w:rFonts w:hint="eastAsia"/>
              </w:rPr>
              <w:t xml:space="preserve"> </w:t>
            </w:r>
            <w:r w:rsidR="00422EBE" w:rsidRPr="00422EBE">
              <w:rPr>
                <w:rFonts w:ascii="Times New Roman" w:eastAsia="宋体" w:hAnsi="Times New Roman" w:cs="Times New Roman" w:hint="eastAsia"/>
                <w:color w:val="000000"/>
                <w:sz w:val="21"/>
                <w:szCs w:val="20"/>
                <w:u w:color="000000"/>
              </w:rPr>
              <w:t>材料复印、打印、印刷费</w:t>
            </w:r>
          </w:p>
        </w:tc>
        <w:tc>
          <w:tcPr>
            <w:tcW w:w="2062" w:type="dxa"/>
            <w:vAlign w:val="center"/>
          </w:tcPr>
          <w:p w:rsidR="00C16990" w:rsidRPr="00C16990" w:rsidRDefault="00422EBE"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w:t>
            </w:r>
          </w:p>
        </w:tc>
        <w:tc>
          <w:tcPr>
            <w:tcW w:w="3751" w:type="dxa"/>
            <w:vAlign w:val="center"/>
          </w:tcPr>
          <w:p w:rsidR="00C16990" w:rsidRPr="00C16990" w:rsidRDefault="00C23470" w:rsidP="00C23470">
            <w:pPr>
              <w:adjustRightInd/>
              <w:snapToGri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主要是项目的相关材料的打印、复印以及教材资料的印刷费用</w:t>
            </w:r>
          </w:p>
        </w:tc>
      </w:tr>
      <w:tr w:rsidR="00C16990" w:rsidRPr="00C16990" w:rsidTr="00486F03">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5.</w:t>
            </w:r>
            <w:r w:rsidR="00422EBE">
              <w:rPr>
                <w:rFonts w:hint="eastAsia"/>
              </w:rPr>
              <w:t xml:space="preserve"> </w:t>
            </w:r>
            <w:r w:rsidR="00422EBE" w:rsidRPr="00422EBE">
              <w:rPr>
                <w:rFonts w:ascii="Times New Roman" w:eastAsia="宋体" w:hAnsi="Times New Roman" w:cs="Times New Roman" w:hint="eastAsia"/>
                <w:color w:val="000000"/>
                <w:sz w:val="21"/>
                <w:szCs w:val="20"/>
                <w:u w:color="000000"/>
              </w:rPr>
              <w:t>出版费</w:t>
            </w:r>
          </w:p>
        </w:tc>
        <w:tc>
          <w:tcPr>
            <w:tcW w:w="2062" w:type="dxa"/>
            <w:vAlign w:val="center"/>
          </w:tcPr>
          <w:p w:rsidR="00C16990" w:rsidRPr="00C16990" w:rsidRDefault="00422EBE"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5000</w:t>
            </w:r>
          </w:p>
        </w:tc>
        <w:tc>
          <w:tcPr>
            <w:tcW w:w="3751" w:type="dxa"/>
            <w:vAlign w:val="center"/>
          </w:tcPr>
          <w:p w:rsidR="00C16990" w:rsidRPr="00C16990" w:rsidRDefault="00C23470" w:rsidP="00C23470">
            <w:pPr>
              <w:adjustRightInd/>
              <w:snapToGrid/>
              <w:spacing w:after="0"/>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出版刊物的费用，按照核心期刊的基本版面费用计算</w:t>
            </w:r>
          </w:p>
        </w:tc>
      </w:tr>
      <w:tr w:rsidR="00C16990" w:rsidRPr="00C16990" w:rsidTr="00486F03">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751"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486F03">
        <w:tc>
          <w:tcPr>
            <w:tcW w:w="290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62"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751"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C16990" w:rsidRPr="00C16990" w:rsidTr="00486F03">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486F03">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486F03">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486F03">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86F03">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86F03">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86F03">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C16990" w:rsidRPr="00C16990" w:rsidTr="00486F03">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B40" w:rsidRDefault="005B0B40" w:rsidP="00C16990">
      <w:pPr>
        <w:spacing w:after="0"/>
      </w:pPr>
      <w:r>
        <w:separator/>
      </w:r>
    </w:p>
  </w:endnote>
  <w:endnote w:type="continuationSeparator" w:id="0">
    <w:p w:rsidR="005B0B40" w:rsidRDefault="005B0B40"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docPartObj>
        <w:docPartGallery w:val="Page Numbers (Bottom of Page)"/>
        <w:docPartUnique/>
      </w:docPartObj>
    </w:sdtPr>
    <w:sdtContent>
      <w:p w:rsidR="00486F03" w:rsidRPr="006F6DCD" w:rsidRDefault="00D87B6C" w:rsidP="00486F03">
        <w:pPr>
          <w:pStyle w:val="a4"/>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486F03"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486F03" w:rsidRPr="00696433">
          <w:rPr>
            <w:rFonts w:asciiTheme="majorEastAsia" w:eastAsiaTheme="majorEastAsia" w:hAnsiTheme="majorEastAsia"/>
            <w:noProof/>
            <w:sz w:val="28"/>
            <w:szCs w:val="28"/>
            <w:lang w:val="zh-CN"/>
          </w:rPr>
          <w:t>-</w:t>
        </w:r>
        <w:r w:rsidR="00486F03">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486F03" w:rsidRDefault="00486F03" w:rsidP="00486F03">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486F03" w:rsidRPr="006F6DCD" w:rsidRDefault="00D87B6C" w:rsidP="00486F03">
        <w:pPr>
          <w:pStyle w:val="a4"/>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486F03"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AD1319" w:rsidRPr="00AD1319">
          <w:rPr>
            <w:rFonts w:asciiTheme="majorEastAsia" w:eastAsiaTheme="majorEastAsia" w:hAnsiTheme="majorEastAsia"/>
            <w:noProof/>
            <w:sz w:val="28"/>
            <w:szCs w:val="28"/>
            <w:lang w:val="zh-CN"/>
          </w:rPr>
          <w:t>18</w:t>
        </w:r>
        <w:r w:rsidRPr="006F6DCD">
          <w:rPr>
            <w:rFonts w:asciiTheme="majorEastAsia" w:eastAsiaTheme="majorEastAsia" w:hAnsiTheme="majorEastAsia"/>
            <w:sz w:val="28"/>
            <w:szCs w:val="28"/>
          </w:rPr>
          <w:fldChar w:fldCharType="end"/>
        </w:r>
      </w:p>
    </w:sdtContent>
  </w:sdt>
  <w:p w:rsidR="00486F03" w:rsidRDefault="00486F03" w:rsidP="00486F03">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03" w:rsidRDefault="00486F03" w:rsidP="00486F03">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B40" w:rsidRDefault="005B0B40" w:rsidP="00C16990">
      <w:pPr>
        <w:spacing w:after="0"/>
      </w:pPr>
      <w:r>
        <w:separator/>
      </w:r>
    </w:p>
  </w:footnote>
  <w:footnote w:type="continuationSeparator" w:id="0">
    <w:p w:rsidR="005B0B40" w:rsidRDefault="005B0B40"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03" w:rsidRDefault="00486F03" w:rsidP="00486F03">
    <w:pPr>
      <w:pStyle w:val="a3"/>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03" w:rsidRDefault="00486F03" w:rsidP="00486F03">
    <w:pPr>
      <w:pStyle w:val="a3"/>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F03" w:rsidRDefault="00486F03" w:rsidP="00486F03">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98DEEA"/>
    <w:multiLevelType w:val="multilevel"/>
    <w:tmpl w:val="8798DEEA"/>
    <w:lvl w:ilvl="0">
      <w:start w:val="2"/>
      <w:numFmt w:val="decimal"/>
      <w:lvlText w:val="%1."/>
      <w:lvlJc w:val="left"/>
      <w:pPr>
        <w:tabs>
          <w:tab w:val="num"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2C7F3501"/>
    <w:multiLevelType w:val="multilevel"/>
    <w:tmpl w:val="2C7F3501"/>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71005292"/>
    <w:multiLevelType w:val="hybridMultilevel"/>
    <w:tmpl w:val="64769830"/>
    <w:lvl w:ilvl="0" w:tplc="FE1AF3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ulTrailSpace/>
    <w:useFELayout/>
  </w:compat>
  <w:rsids>
    <w:rsidRoot w:val="00D31D50"/>
    <w:rsid w:val="000B2AE4"/>
    <w:rsid w:val="00206976"/>
    <w:rsid w:val="00323B43"/>
    <w:rsid w:val="003D37D8"/>
    <w:rsid w:val="0040036A"/>
    <w:rsid w:val="00422EBE"/>
    <w:rsid w:val="00426133"/>
    <w:rsid w:val="004358AB"/>
    <w:rsid w:val="00486F03"/>
    <w:rsid w:val="005B0B40"/>
    <w:rsid w:val="007A78C5"/>
    <w:rsid w:val="008B7726"/>
    <w:rsid w:val="009257A7"/>
    <w:rsid w:val="0094166B"/>
    <w:rsid w:val="00982757"/>
    <w:rsid w:val="00A10B3B"/>
    <w:rsid w:val="00AD1319"/>
    <w:rsid w:val="00BD3A1B"/>
    <w:rsid w:val="00C16990"/>
    <w:rsid w:val="00C23470"/>
    <w:rsid w:val="00C356C6"/>
    <w:rsid w:val="00C7125C"/>
    <w:rsid w:val="00D31D50"/>
    <w:rsid w:val="00D46398"/>
    <w:rsid w:val="00D85563"/>
    <w:rsid w:val="00D87B6C"/>
    <w:rsid w:val="00DA4E79"/>
    <w:rsid w:val="00E11C69"/>
    <w:rsid w:val="00F650C8"/>
    <w:rsid w:val="00FD19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6990"/>
    <w:rPr>
      <w:rFonts w:ascii="Tahoma" w:hAnsi="Tahoma"/>
      <w:sz w:val="18"/>
      <w:szCs w:val="18"/>
    </w:rPr>
  </w:style>
  <w:style w:type="paragraph" w:styleId="a4">
    <w:name w:val="footer"/>
    <w:basedOn w:val="a"/>
    <w:link w:val="Char0"/>
    <w:uiPriority w:val="99"/>
    <w:semiHidden/>
    <w:unhideWhenUsed/>
    <w:rsid w:val="00C16990"/>
    <w:pPr>
      <w:tabs>
        <w:tab w:val="center" w:pos="4153"/>
        <w:tab w:val="right" w:pos="8306"/>
      </w:tabs>
    </w:pPr>
    <w:rPr>
      <w:sz w:val="18"/>
      <w:szCs w:val="18"/>
    </w:rPr>
  </w:style>
  <w:style w:type="character" w:customStyle="1" w:styleId="Char0">
    <w:name w:val="页脚 Char"/>
    <w:basedOn w:val="a0"/>
    <w:link w:val="a4"/>
    <w:uiPriority w:val="99"/>
    <w:semiHidden/>
    <w:rsid w:val="00C16990"/>
    <w:rPr>
      <w:rFonts w:ascii="Tahoma" w:hAnsi="Tahoma"/>
      <w:sz w:val="18"/>
      <w:szCs w:val="18"/>
    </w:rPr>
  </w:style>
  <w:style w:type="paragraph" w:styleId="a5">
    <w:name w:val="Balloon Text"/>
    <w:basedOn w:val="a"/>
    <w:link w:val="Char1"/>
    <w:uiPriority w:val="99"/>
    <w:semiHidden/>
    <w:unhideWhenUsed/>
    <w:rsid w:val="00D85563"/>
    <w:pPr>
      <w:spacing w:after="0"/>
    </w:pPr>
    <w:rPr>
      <w:sz w:val="18"/>
      <w:szCs w:val="18"/>
    </w:rPr>
  </w:style>
  <w:style w:type="character" w:customStyle="1" w:styleId="Char1">
    <w:name w:val="批注框文本 Char"/>
    <w:basedOn w:val="a0"/>
    <w:link w:val="a5"/>
    <w:uiPriority w:val="99"/>
    <w:semiHidden/>
    <w:rsid w:val="00D85563"/>
    <w:rPr>
      <w:rFonts w:ascii="Tahoma" w:hAnsi="Tahoma"/>
      <w:sz w:val="18"/>
      <w:szCs w:val="18"/>
    </w:rPr>
  </w:style>
  <w:style w:type="paragraph" w:styleId="a6">
    <w:name w:val="List Paragraph"/>
    <w:basedOn w:val="a"/>
    <w:uiPriority w:val="34"/>
    <w:qFormat/>
    <w:rsid w:val="00D8556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20</Pages>
  <Words>1894</Words>
  <Characters>10797</Characters>
  <Application>Microsoft Office Word</Application>
  <DocSecurity>0</DocSecurity>
  <Lines>89</Lines>
  <Paragraphs>25</Paragraphs>
  <ScaleCrop>false</ScaleCrop>
  <Company/>
  <LinksUpToDate>false</LinksUpToDate>
  <CharactersWithSpaces>12666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倪丽梅</cp:lastModifiedBy>
  <cp:revision>7</cp:revision>
  <dcterms:created xsi:type="dcterms:W3CDTF">2008-09-11T17:20:00Z</dcterms:created>
  <dcterms:modified xsi:type="dcterms:W3CDTF">2018-09-28T01:55:00Z</dcterms:modified>
</cp:coreProperties>
</file>