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72" w:rsidRDefault="00DD7D72" w:rsidP="00DD7D72">
      <w:pPr>
        <w:spacing w:after="0"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DD7D72" w:rsidRPr="009F4512" w:rsidRDefault="00DD7D72" w:rsidP="00DD7D72">
      <w:pPr>
        <w:spacing w:after="0" w:line="360" w:lineRule="auto"/>
        <w:jc w:val="center"/>
        <w:rPr>
          <w:rFonts w:ascii="黑体" w:eastAsia="黑体" w:hAnsi="黑体" w:cs="宋体"/>
          <w:color w:val="000000"/>
          <w:sz w:val="32"/>
          <w:szCs w:val="32"/>
        </w:rPr>
      </w:pPr>
      <w:r w:rsidRPr="009F4512">
        <w:rPr>
          <w:rFonts w:ascii="黑体" w:eastAsia="黑体" w:hAnsi="黑体" w:cs="宋体" w:hint="eastAsia"/>
          <w:color w:val="000000"/>
          <w:sz w:val="32"/>
          <w:szCs w:val="32"/>
        </w:rPr>
        <w:t>丽水学院201</w:t>
      </w:r>
      <w:r w:rsidR="00525E6F">
        <w:rPr>
          <w:rFonts w:ascii="黑体" w:eastAsia="黑体" w:hAnsi="黑体" w:cs="宋体" w:hint="eastAsia"/>
          <w:color w:val="000000"/>
          <w:sz w:val="32"/>
          <w:szCs w:val="32"/>
        </w:rPr>
        <w:t>9</w:t>
      </w:r>
      <w:r w:rsidRPr="009F4512">
        <w:rPr>
          <w:rFonts w:ascii="黑体" w:eastAsia="黑体" w:hAnsi="黑体" w:cs="宋体" w:hint="eastAsia"/>
          <w:color w:val="000000"/>
          <w:sz w:val="32"/>
          <w:szCs w:val="32"/>
        </w:rPr>
        <w:t>年教学建设项目名额分配表</w:t>
      </w:r>
    </w:p>
    <w:tbl>
      <w:tblPr>
        <w:tblW w:w="8563" w:type="dxa"/>
        <w:jc w:val="center"/>
        <w:tblLook w:val="04A0"/>
      </w:tblPr>
      <w:tblGrid>
        <w:gridCol w:w="790"/>
        <w:gridCol w:w="2019"/>
        <w:gridCol w:w="1996"/>
        <w:gridCol w:w="1918"/>
        <w:gridCol w:w="1840"/>
      </w:tblGrid>
      <w:tr w:rsidR="00B87F65" w:rsidRPr="009F4512" w:rsidTr="00DA0A4B">
        <w:trPr>
          <w:trHeight w:val="873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所属学院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385C92">
            <w:pPr>
              <w:adjustRightInd/>
              <w:snapToGrid/>
              <w:spacing w:after="0"/>
              <w:ind w:left="34" w:hangingChars="14" w:hanging="34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教学改革项目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全英语教学课程建设项目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b/>
                <w:bCs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bCs/>
                <w:color w:val="000000"/>
                <w:sz w:val="24"/>
                <w:szCs w:val="24"/>
              </w:rPr>
              <w:t>特色教材建设项目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民族学院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3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教师教育学院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5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65" w:rsidRPr="00DA0A4B" w:rsidRDefault="00B87F65" w:rsidP="00D236D7">
            <w:pPr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生态学院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 w:themeColor="text1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3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工学院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 w:themeColor="text1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3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医学与健康学院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 w:themeColor="text1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2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商学院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 w:themeColor="text1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1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中国青瓷学院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1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职业技术学院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1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D236D7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</w:tr>
      <w:tr w:rsidR="00B87F65" w:rsidRPr="009F4512" w:rsidTr="00B87F65">
        <w:trPr>
          <w:trHeight w:val="851"/>
          <w:jc w:val="center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D236D7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color w:val="000000"/>
                <w:sz w:val="24"/>
                <w:szCs w:val="24"/>
              </w:rPr>
              <w:t>丽水学院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2107C7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EE4836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/>
                <w:color w:val="000000"/>
                <w:sz w:val="24"/>
                <w:szCs w:val="24"/>
              </w:rPr>
              <w:t>1</w:t>
            </w:r>
          </w:p>
        </w:tc>
      </w:tr>
      <w:tr w:rsidR="00B87F65" w:rsidRPr="009F4512" w:rsidTr="00010684">
        <w:trPr>
          <w:trHeight w:val="851"/>
          <w:jc w:val="center"/>
        </w:trPr>
        <w:tc>
          <w:tcPr>
            <w:tcW w:w="2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65" w:rsidRPr="00DA0A4B" w:rsidRDefault="00B87F65" w:rsidP="00E42FB2">
            <w:pPr>
              <w:adjustRightInd/>
              <w:snapToGrid/>
              <w:spacing w:after="0"/>
              <w:jc w:val="center"/>
              <w:rPr>
                <w:rFonts w:ascii="宋体" w:eastAsia="宋体" w:hAnsi="宋体" w:cs="Tahoma" w:hint="eastAsia"/>
                <w:b/>
                <w:color w:val="000000"/>
                <w:sz w:val="24"/>
                <w:szCs w:val="24"/>
              </w:rPr>
            </w:pPr>
            <w:r w:rsidRPr="00DA0A4B">
              <w:rPr>
                <w:rFonts w:ascii="宋体" w:eastAsia="宋体" w:hAnsi="宋体" w:cs="Tahoma" w:hint="eastAsia"/>
                <w:b/>
                <w:color w:val="000000"/>
                <w:sz w:val="24"/>
                <w:szCs w:val="24"/>
              </w:rPr>
              <w:t>小计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D00E88">
            <w:pPr>
              <w:adjustRightInd/>
              <w:snapToGrid/>
              <w:spacing w:after="0"/>
              <w:jc w:val="center"/>
              <w:rPr>
                <w:rFonts w:eastAsia="宋体" w:cs="Tahoma"/>
                <w:b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D00E88">
            <w:pPr>
              <w:adjustRightInd/>
              <w:snapToGrid/>
              <w:spacing w:after="0"/>
              <w:jc w:val="center"/>
              <w:rPr>
                <w:rFonts w:eastAsia="宋体" w:cs="Tahoma"/>
                <w:b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65" w:rsidRPr="00DA0A4B" w:rsidRDefault="00B87F65" w:rsidP="00D00E88">
            <w:pPr>
              <w:adjustRightInd/>
              <w:snapToGrid/>
              <w:spacing w:after="0"/>
              <w:jc w:val="center"/>
              <w:rPr>
                <w:rFonts w:eastAsia="宋体" w:cs="Tahoma"/>
                <w:b/>
                <w:color w:val="000000"/>
                <w:sz w:val="24"/>
                <w:szCs w:val="24"/>
              </w:rPr>
            </w:pPr>
            <w:r w:rsidRPr="00DA0A4B">
              <w:rPr>
                <w:rFonts w:eastAsia="宋体" w:cs="Tahoma" w:hint="eastAsia"/>
                <w:b/>
                <w:color w:val="000000"/>
                <w:sz w:val="24"/>
                <w:szCs w:val="24"/>
              </w:rPr>
              <w:t>20</w:t>
            </w:r>
          </w:p>
        </w:tc>
      </w:tr>
    </w:tbl>
    <w:p w:rsidR="00B87F65" w:rsidRDefault="00B87F65" w:rsidP="00DD7D72">
      <w:pPr>
        <w:spacing w:after="0" w:line="360" w:lineRule="auto"/>
        <w:ind w:leftChars="-193" w:left="-1" w:rightChars="-216" w:right="-475" w:hangingChars="192" w:hanging="424"/>
        <w:rPr>
          <w:rFonts w:ascii="宋体" w:eastAsia="宋体" w:hAnsi="宋体" w:cs="Tahoma" w:hint="eastAsia"/>
          <w:b/>
          <w:color w:val="000000"/>
        </w:rPr>
      </w:pPr>
    </w:p>
    <w:p w:rsidR="004358AB" w:rsidRDefault="00DD7D72" w:rsidP="00B87F65">
      <w:pPr>
        <w:spacing w:after="0" w:line="360" w:lineRule="auto"/>
        <w:ind w:leftChars="-43" w:left="-2" w:rightChars="-216" w:right="-475" w:hangingChars="42" w:hanging="93"/>
      </w:pPr>
      <w:r w:rsidRPr="00767E6B">
        <w:rPr>
          <w:rFonts w:ascii="宋体" w:eastAsia="宋体" w:hAnsi="宋体" w:cs="Tahoma" w:hint="eastAsia"/>
          <w:b/>
          <w:color w:val="000000"/>
        </w:rPr>
        <w:t>说明</w:t>
      </w:r>
      <w:r w:rsidRPr="00767E6B">
        <w:rPr>
          <w:rFonts w:ascii="宋体" w:eastAsia="宋体" w:hAnsi="宋体" w:cs="Tahoma" w:hint="eastAsia"/>
          <w:color w:val="000000"/>
        </w:rPr>
        <w:t>：</w:t>
      </w:r>
      <w:r w:rsidR="004E7917">
        <w:rPr>
          <w:rFonts w:ascii="宋体" w:eastAsia="宋体" w:hAnsi="宋体" w:cs="Tahoma" w:hint="eastAsia"/>
          <w:color w:val="000000"/>
        </w:rPr>
        <w:t>二级学</w:t>
      </w:r>
      <w:r w:rsidR="004E7917" w:rsidRPr="00977EDE">
        <w:rPr>
          <w:rFonts w:ascii="宋体" w:eastAsia="宋体" w:hAnsi="宋体" w:cs="Tahoma" w:hint="eastAsia"/>
          <w:color w:val="000000"/>
        </w:rPr>
        <w:t>院申报</w:t>
      </w:r>
      <w:r w:rsidRPr="00977EDE">
        <w:rPr>
          <w:rFonts w:ascii="宋体" w:eastAsia="宋体" w:hAnsi="宋体" w:cs="Tahoma" w:hint="eastAsia"/>
          <w:color w:val="000000"/>
        </w:rPr>
        <w:t>教学改革项目包括教学改革研究项目和课堂教学改革项目，</w:t>
      </w:r>
      <w:r>
        <w:rPr>
          <w:rFonts w:ascii="宋体" w:eastAsia="宋体" w:hAnsi="宋体" w:cs="Tahoma" w:hint="eastAsia"/>
          <w:color w:val="000000"/>
        </w:rPr>
        <w:t>其中</w:t>
      </w:r>
      <w:r w:rsidRPr="00977EDE">
        <w:rPr>
          <w:rFonts w:ascii="宋体" w:eastAsia="宋体" w:hAnsi="宋体" w:cs="Tahoma" w:hint="eastAsia"/>
          <w:b/>
          <w:color w:val="000000"/>
        </w:rPr>
        <w:t>课堂教学改革项目申报数应不低于总数的50%</w:t>
      </w:r>
      <w:r>
        <w:rPr>
          <w:rFonts w:ascii="宋体" w:eastAsia="宋体" w:hAnsi="宋体" w:cs="Tahoma" w:hint="eastAsia"/>
          <w:color w:val="000000"/>
        </w:rPr>
        <w:t>。</w:t>
      </w:r>
    </w:p>
    <w:sectPr w:rsidR="004358AB" w:rsidSect="009F4512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84B" w:rsidRDefault="004D584B" w:rsidP="00DD7D72">
      <w:pPr>
        <w:spacing w:after="0"/>
      </w:pPr>
      <w:r>
        <w:separator/>
      </w:r>
    </w:p>
  </w:endnote>
  <w:endnote w:type="continuationSeparator" w:id="0">
    <w:p w:rsidR="004D584B" w:rsidRDefault="004D584B" w:rsidP="00DD7D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84B" w:rsidRDefault="004D584B" w:rsidP="00DD7D72">
      <w:pPr>
        <w:spacing w:after="0"/>
      </w:pPr>
      <w:r>
        <w:separator/>
      </w:r>
    </w:p>
  </w:footnote>
  <w:footnote w:type="continuationSeparator" w:id="0">
    <w:p w:rsidR="004D584B" w:rsidRDefault="004D584B" w:rsidP="00DD7D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940"/>
    <w:rsid w:val="00044F6B"/>
    <w:rsid w:val="00087CCF"/>
    <w:rsid w:val="000D76FA"/>
    <w:rsid w:val="001E7D5E"/>
    <w:rsid w:val="002A112B"/>
    <w:rsid w:val="002C4536"/>
    <w:rsid w:val="002E65DD"/>
    <w:rsid w:val="00323B43"/>
    <w:rsid w:val="00335302"/>
    <w:rsid w:val="00385C92"/>
    <w:rsid w:val="003A5BA2"/>
    <w:rsid w:val="003D37D8"/>
    <w:rsid w:val="00426133"/>
    <w:rsid w:val="004358AB"/>
    <w:rsid w:val="004D584B"/>
    <w:rsid w:val="004E7917"/>
    <w:rsid w:val="00525E6F"/>
    <w:rsid w:val="00633ADE"/>
    <w:rsid w:val="007732D9"/>
    <w:rsid w:val="007C5278"/>
    <w:rsid w:val="008B7726"/>
    <w:rsid w:val="00951C0C"/>
    <w:rsid w:val="00977EDE"/>
    <w:rsid w:val="00B1195F"/>
    <w:rsid w:val="00B1709C"/>
    <w:rsid w:val="00B87F65"/>
    <w:rsid w:val="00BA0991"/>
    <w:rsid w:val="00BD1D6C"/>
    <w:rsid w:val="00BE1F9A"/>
    <w:rsid w:val="00C25BA5"/>
    <w:rsid w:val="00C301D5"/>
    <w:rsid w:val="00D236D7"/>
    <w:rsid w:val="00D31D50"/>
    <w:rsid w:val="00D522ED"/>
    <w:rsid w:val="00D7054A"/>
    <w:rsid w:val="00DA0A4B"/>
    <w:rsid w:val="00DD7D72"/>
    <w:rsid w:val="00E00ECD"/>
    <w:rsid w:val="00E16959"/>
    <w:rsid w:val="00E316CB"/>
    <w:rsid w:val="00E3680A"/>
    <w:rsid w:val="00E83E61"/>
    <w:rsid w:val="00EE0D8A"/>
    <w:rsid w:val="00EE4836"/>
    <w:rsid w:val="00EE59F7"/>
    <w:rsid w:val="00F5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7D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7D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D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D7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倪丽梅</cp:lastModifiedBy>
  <cp:revision>21</cp:revision>
  <cp:lastPrinted>2019-05-22T01:35:00Z</cp:lastPrinted>
  <dcterms:created xsi:type="dcterms:W3CDTF">2008-09-11T17:20:00Z</dcterms:created>
  <dcterms:modified xsi:type="dcterms:W3CDTF">2019-05-22T01:40:00Z</dcterms:modified>
</cp:coreProperties>
</file>