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丽水学院202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仿宋" w:eastAsia="方正小标宋简体"/>
          <w:sz w:val="36"/>
          <w:szCs w:val="36"/>
        </w:rPr>
        <w:t>年度</w:t>
      </w:r>
    </w:p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校级虚拟仿真实验教学培育项目申报表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所 属 二 级 学 院 名 称  </w:t>
      </w:r>
    </w:p>
    <w:tbl>
      <w:tblPr>
        <w:tblStyle w:val="5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4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实 验 教 学 项 目 名 称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  属  课  程  名  称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  属  专  业  代  码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实验教学项目负责人姓名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实验教学项目负责人电话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（手机）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有  效  链  接  网  址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丽水学院 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XX年XX月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填写说明和要求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1.以Word文档格式，如实填写各项。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2.表格文本中的中外文名词第一次出现时，要写清全称和缩写，再次出现时可以使用缩写。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3.所属专业代码，依据《普通高等学校本科专业目录（2012年）》填写6位代码。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4.涉密内容不填写，有可能涉密和不宜大范围公开的内容，请特别说明。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5.表格各栏目可根据内容进行调整。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suppressAutoHyphens/>
        <w:spacing w:line="480" w:lineRule="auto"/>
        <w:ind w:right="25"/>
        <w:rPr>
          <w:rFonts w:hint="eastAsia"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 xml:space="preserve">   </w:t>
      </w:r>
    </w:p>
    <w:p>
      <w:pPr>
        <w:suppressAutoHyphens/>
        <w:spacing w:line="480" w:lineRule="auto"/>
        <w:ind w:right="25"/>
        <w:rPr>
          <w:rFonts w:hint="eastAsia" w:ascii="黑体" w:hAnsi="黑体" w:eastAsia="黑体"/>
          <w:bCs/>
          <w:sz w:val="28"/>
        </w:rPr>
      </w:pPr>
    </w:p>
    <w:p>
      <w:pPr>
        <w:suppressAutoHyphens/>
        <w:spacing w:line="480" w:lineRule="auto"/>
        <w:ind w:right="25"/>
        <w:rPr>
          <w:rFonts w:ascii="黑体" w:hAnsi="黑体" w:eastAsia="黑体"/>
          <w:bCs/>
          <w:sz w:val="28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28"/>
        </w:rPr>
        <w:t xml:space="preserve"> 1.实验教学项目教学服务团队</w:t>
      </w:r>
      <w:r>
        <w:rPr>
          <w:rFonts w:ascii="黑体" w:hAnsi="黑体" w:eastAsia="黑体"/>
          <w:bCs/>
          <w:sz w:val="28"/>
        </w:rPr>
        <w:t>情况</w:t>
      </w:r>
    </w:p>
    <w:tbl>
      <w:tblPr>
        <w:tblStyle w:val="4"/>
        <w:tblW w:w="9702" w:type="dxa"/>
        <w:jc w:val="center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17"/>
        <w:gridCol w:w="1381"/>
        <w:gridCol w:w="20"/>
        <w:gridCol w:w="1196"/>
        <w:gridCol w:w="505"/>
        <w:gridCol w:w="711"/>
        <w:gridCol w:w="564"/>
        <w:gridCol w:w="656"/>
        <w:gridCol w:w="62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2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1-1实验教学项目负责人情况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姓名</w:t>
            </w:r>
          </w:p>
        </w:tc>
        <w:tc>
          <w:tcPr>
            <w:tcW w:w="1381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性别</w:t>
            </w: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2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出生年月</w:t>
            </w:r>
          </w:p>
        </w:tc>
        <w:tc>
          <w:tcPr>
            <w:tcW w:w="224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学历</w:t>
            </w:r>
          </w:p>
        </w:tc>
        <w:tc>
          <w:tcPr>
            <w:tcW w:w="1381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学位</w:t>
            </w: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2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电话</w:t>
            </w:r>
          </w:p>
        </w:tc>
        <w:tc>
          <w:tcPr>
            <w:tcW w:w="224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422" w:type="dxa"/>
            <w:gridSpan w:val="3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术职务</w:t>
            </w:r>
          </w:p>
        </w:tc>
        <w:tc>
          <w:tcPr>
            <w:tcW w:w="1381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行政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职务</w:t>
            </w: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2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手机</w:t>
            </w:r>
          </w:p>
        </w:tc>
        <w:tc>
          <w:tcPr>
            <w:tcW w:w="224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院系</w:t>
            </w:r>
          </w:p>
        </w:tc>
        <w:tc>
          <w:tcPr>
            <w:tcW w:w="2597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1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电子邮箱</w:t>
            </w:r>
          </w:p>
        </w:tc>
        <w:tc>
          <w:tcPr>
            <w:tcW w:w="3467" w:type="dxa"/>
            <w:gridSpan w:val="4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地址</w:t>
            </w:r>
          </w:p>
        </w:tc>
        <w:tc>
          <w:tcPr>
            <w:tcW w:w="3813" w:type="dxa"/>
            <w:gridSpan w:val="5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2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邮编</w:t>
            </w:r>
          </w:p>
        </w:tc>
        <w:tc>
          <w:tcPr>
            <w:tcW w:w="224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9702" w:type="dxa"/>
            <w:gridSpan w:val="12"/>
          </w:tcPr>
          <w:p>
            <w:pPr>
              <w:snapToGrid w:val="0"/>
              <w:spacing w:line="240" w:lineRule="atLeast"/>
              <w:ind w:right="-103"/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教学研究</w:t>
            </w:r>
            <w:r>
              <w:rPr>
                <w:rFonts w:ascii="黑体" w:hAnsi="黑体" w:eastAsia="黑体"/>
                <w:sz w:val="24"/>
              </w:rPr>
              <w:t>情况</w:t>
            </w:r>
            <w:r>
              <w:rPr>
                <w:rFonts w:hint="eastAsia" w:ascii="黑体" w:hAnsi="黑体" w:eastAsia="黑体"/>
                <w:sz w:val="24"/>
              </w:rPr>
              <w:t>：</w:t>
            </w:r>
            <w:r>
              <w:rPr>
                <w:rFonts w:ascii="仿宋" w:hAnsi="仿宋" w:eastAsia="仿宋"/>
              </w:rPr>
              <w:t>主持的教学研究课题（含课题名称、来源、年限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不超过</w:t>
            </w: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项）；作为第一署名人在国内外公开发行的刊物上发表的教学研究论文（含题目、刊物名称、时间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不超过</w:t>
            </w:r>
            <w:r>
              <w:rPr>
                <w:rFonts w:hint="eastAsia" w:ascii="仿宋" w:hAnsi="仿宋" w:eastAsia="仿宋"/>
              </w:rPr>
              <w:t>10</w:t>
            </w:r>
            <w:r>
              <w:rPr>
                <w:rFonts w:ascii="仿宋" w:hAnsi="仿宋" w:eastAsia="仿宋"/>
              </w:rPr>
              <w:t>项）</w:t>
            </w:r>
            <w:r>
              <w:rPr>
                <w:rFonts w:hint="eastAsia" w:ascii="仿宋" w:hAnsi="仿宋" w:eastAsia="仿宋"/>
              </w:rPr>
              <w:t>；获得的教学表彰/奖励（不超过5项）。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9702" w:type="dxa"/>
            <w:gridSpan w:val="12"/>
          </w:tcPr>
          <w:p>
            <w:pPr>
              <w:snapToGrid w:val="0"/>
              <w:spacing w:line="240" w:lineRule="atLeast"/>
              <w:ind w:right="-103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黑体" w:hAnsi="黑体" w:eastAsia="黑体"/>
                <w:sz w:val="24"/>
              </w:rPr>
              <w:t>学术研究</w:t>
            </w:r>
            <w:r>
              <w:rPr>
                <w:rFonts w:ascii="黑体" w:hAnsi="黑体" w:eastAsia="黑体"/>
                <w:sz w:val="24"/>
              </w:rPr>
              <w:t>情况</w:t>
            </w:r>
            <w:r>
              <w:rPr>
                <w:rFonts w:hint="eastAsia" w:ascii="黑体" w:hAnsi="黑体" w:eastAsia="黑体"/>
                <w:sz w:val="24"/>
              </w:rPr>
              <w:t>：</w:t>
            </w:r>
            <w:r>
              <w:rPr>
                <w:rFonts w:ascii="仿宋" w:hAnsi="仿宋" w:eastAsia="仿宋"/>
              </w:rPr>
              <w:t>近五年来承担的学术研究课题（含课题名称、来源、年限、本人所起作用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不超过</w:t>
            </w: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项）；在国内外公开发行刊物上发表的学术论文（含题目、刊物名称、署名次序与时间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不超</w:t>
            </w:r>
            <w:r>
              <w:rPr>
                <w:rFonts w:hint="eastAsia" w:ascii="仿宋" w:hAnsi="仿宋" w:eastAsia="仿宋"/>
              </w:rPr>
              <w:t>不超过5</w:t>
            </w:r>
            <w:r>
              <w:rPr>
                <w:rFonts w:ascii="仿宋" w:hAnsi="仿宋" w:eastAsia="仿宋"/>
              </w:rPr>
              <w:t>项）；获得的学术研究表彰/奖励（含奖项名称、授予单位、署名次序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时间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不超过</w:t>
            </w: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项）</w:t>
            </w:r>
            <w:r>
              <w:rPr>
                <w:rFonts w:hint="eastAsia" w:ascii="仿宋" w:hAnsi="仿宋" w:eastAsia="仿宋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702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1-2实验教学项目教学服务团队</w:t>
            </w:r>
            <w:r>
              <w:rPr>
                <w:rFonts w:ascii="黑体" w:hAnsi="黑体" w:eastAsia="黑体"/>
                <w:bCs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1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专业技术职务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承担任务</w:t>
            </w:r>
          </w:p>
        </w:tc>
        <w:tc>
          <w:tcPr>
            <w:tcW w:w="162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480" w:firstLineChars="200"/>
              <w:jc w:val="left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480" w:firstLineChars="200"/>
              <w:jc w:val="left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702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1-2-1团队其他成员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...</w:t>
            </w: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6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702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项目团队总人数：（人）高校人员数量：（人）企业人员数量：（人）</w:t>
            </w:r>
          </w:p>
        </w:tc>
      </w:tr>
    </w:tbl>
    <w:p>
      <w:pPr>
        <w:tabs>
          <w:tab w:val="left" w:pos="2219"/>
        </w:tabs>
        <w:suppressAutoHyphens/>
        <w:spacing w:line="560" w:lineRule="exact"/>
        <w:ind w:right="-69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注：1.教学服务团队成员所在单位需如实填写，可与负责人不在同一单位。</w:t>
      </w:r>
    </w:p>
    <w:p>
      <w:pPr>
        <w:tabs>
          <w:tab w:val="left" w:pos="2219"/>
        </w:tabs>
        <w:suppressAutoHyphens/>
        <w:spacing w:line="560" w:lineRule="exact"/>
        <w:ind w:right="-69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2.教学服务团队须有在线教学服务人员和技术支持人员，请在备注中说明。</w:t>
      </w: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2.实验教学项目描述</w:t>
      </w:r>
    </w:p>
    <w:tbl>
      <w:tblPr>
        <w:tblStyle w:val="5"/>
        <w:tblW w:w="978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2-1名称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2-2实验目的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2-3实验原理（或对应的知识点）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知识点数量：（个）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（1）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（2）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（3）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...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2-4实验仪器设备（装置或软件等）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2-5实验材料（或预设参数等）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2-6 实验教学方法（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举例说明采用的教学方法的使用目的、实施过程与实施效果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）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2-7实验方法与步骤要求（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学生操作步骤应不少于10步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实验方法描述：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（2）学生交互性操作步骤说明：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2-8实验结果与结论要求</w:t>
            </w:r>
          </w:p>
          <w:p>
            <w:pPr>
              <w:numPr>
                <w:ilvl w:val="0"/>
                <w:numId w:val="2"/>
              </w:num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是否记录每部实验结果：</w:t>
            </w:r>
          </w:p>
          <w:p>
            <w:pPr>
              <w:numPr>
                <w:ilvl w:val="0"/>
                <w:numId w:val="2"/>
              </w:num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实验结果与结论要求：</w:t>
            </w:r>
            <w:r>
              <w:rPr>
                <w:rFonts w:hint="eastAsia" w:ascii="黑体" w:hAnsi="黑体" w:eastAsia="黑体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实验报告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/>
                <w:sz w:val="24"/>
                <w:szCs w:val="24"/>
              </w:rPr>
              <w:t>心得体会  其他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（3）其他描述：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2-9考核要求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2-10面向学生要求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（1）专业与年级要求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（2）基本知识和能力要求等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978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2-11实验项目应用情况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（1）预计上线时间：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（2）预计开放时间：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（3）预计服务的学生人数：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（4）是否面向社会提供服务： </w:t>
            </w: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是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>否</w:t>
            </w:r>
          </w:p>
        </w:tc>
      </w:tr>
    </w:tbl>
    <w:p>
      <w:pPr>
        <w:spacing w:before="156" w:beforeLines="50" w:after="156" w:afterLines="50"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</w:p>
    <w:p>
      <w:pPr>
        <w:spacing w:before="156" w:beforeLines="50" w:after="156" w:afterLines="50"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before="156" w:beforeLines="50" w:after="156" w:afterLines="50"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before="156" w:beforeLines="50" w:after="156" w:afterLines="50"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before="156" w:beforeLines="50" w:after="156" w:afterLines="50"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before="156" w:beforeLines="50" w:after="156" w:afterLines="50" w:line="560" w:lineRule="exact"/>
        <w:jc w:val="left"/>
        <w:rPr>
          <w:rFonts w:ascii="黑体" w:hAnsi="黑体" w:eastAsia="黑体"/>
          <w:sz w:val="28"/>
          <w:szCs w:val="28"/>
        </w:rPr>
      </w:pPr>
    </w:p>
    <w:p>
      <w:pPr>
        <w:spacing w:before="156" w:beforeLines="50" w:after="156" w:afterLines="50" w:line="56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3.实验教学项目相关网络要求描述</w:t>
      </w:r>
    </w:p>
    <w:tbl>
      <w:tblPr>
        <w:tblStyle w:val="5"/>
        <w:tblW w:w="9795" w:type="dxa"/>
        <w:tblInd w:w="-61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3-1有效链接网址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3-2网络条件要求</w:t>
            </w:r>
          </w:p>
          <w:p>
            <w:pPr>
              <w:spacing w:after="156" w:afterLines="5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（1）说明客户端到服务器的带宽要求（需提供测试带宽服务）</w:t>
            </w:r>
          </w:p>
          <w:p>
            <w:pPr>
              <w:spacing w:after="312" w:afterLines="100"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（2）说明能够提供的并发响应数量（需提供在线排队提示服务）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3-3用户操作系统要求（如Windows、Unix、IOS、Android等）</w:t>
            </w:r>
          </w:p>
          <w:p>
            <w:pPr>
              <w:spacing w:after="156" w:afterLines="5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（1）计算机操作系统和版本要求</w:t>
            </w:r>
          </w:p>
          <w:p>
            <w:pPr>
              <w:spacing w:after="312" w:afterLines="10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（2）其它计算终端操作系统和版本要求</w:t>
            </w:r>
          </w:p>
          <w:p>
            <w:pPr>
              <w:spacing w:after="312" w:afterLines="10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（3）支持移动端：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是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3-4用户非操作系统软件配置要求（如浏览器、特定软件等）</w:t>
            </w:r>
          </w:p>
          <w:p>
            <w:pPr>
              <w:spacing w:after="156" w:afterLines="5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（1）计算机非操作系统软件配置要求（需说明是否可提供相关软件下载服务）</w:t>
            </w:r>
          </w:p>
          <w:p>
            <w:pPr>
              <w:spacing w:after="312" w:afterLines="100"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（2）其它计算终端非操作系统软件配置要求（需说明是否可提供相关软件下载服务）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3-5用户硬件配置要求（如主频、内存、显存、存储容量等）</w:t>
            </w:r>
          </w:p>
          <w:p>
            <w:pPr>
              <w:spacing w:after="156" w:afterLines="5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（1）计算机硬件配置要求</w:t>
            </w:r>
          </w:p>
          <w:p>
            <w:pPr>
              <w:spacing w:after="312" w:afterLines="100"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（2）其它计算终端硬件配置要求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97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3-6用户特殊外置硬件要求（如可穿戴设备等）</w:t>
            </w:r>
          </w:p>
          <w:p>
            <w:pPr>
              <w:spacing w:after="156" w:afterLines="50"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（1）计算机特殊外置硬件要求</w:t>
            </w:r>
          </w:p>
          <w:p>
            <w:pPr>
              <w:spacing w:after="312" w:afterLines="100" w:line="56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（2）其他计算终端特殊外置硬件要求</w:t>
            </w: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4.实验教学项目技术架构及主要研发技术</w:t>
      </w:r>
    </w:p>
    <w:tbl>
      <w:tblPr>
        <w:tblStyle w:val="5"/>
        <w:tblW w:w="9795" w:type="dxa"/>
        <w:tblInd w:w="-61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827"/>
        <w:gridCol w:w="43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4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指标</w:t>
            </w:r>
          </w:p>
        </w:tc>
        <w:tc>
          <w:tcPr>
            <w:tcW w:w="4395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40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系统架构图及简要说明</w:t>
            </w:r>
          </w:p>
        </w:tc>
        <w:tc>
          <w:tcPr>
            <w:tcW w:w="4395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157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实验教学项目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开发技术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（如：3D仿真、VR技术、AR技术、动画技术、WebGL技术、OpenGL技术等）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573" w:type="dxa"/>
            <w:vMerge w:val="continue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开发工具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（如VIVE WAVE、Daydream、Unity3d、Virtools、Cult3D、Visual Studio、Adobe Flash、百度VR内容展示SDK等）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1573" w:type="dxa"/>
            <w:vMerge w:val="continue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项目品质（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如：单场景模型总面数、贴图分辨率、每帧渲染次数、动作反馈时间、显示刷新率、分辨率等）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7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管理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开发语言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（如：</w:t>
            </w:r>
            <w:r>
              <w:rPr>
                <w:rFonts w:hint="eastAsia" w:ascii="仿宋" w:hAnsi="仿宋" w:eastAsia="仿宋" w:cs="Times New Roman"/>
                <w:sz w:val="24"/>
              </w:rPr>
              <w:t>JAVA、.Net、PHP等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573" w:type="dxa"/>
            <w:vMerge w:val="continue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开发工具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（如：</w:t>
            </w:r>
            <w:r>
              <w:rPr>
                <w:rFonts w:hint="eastAsia" w:ascii="仿宋" w:hAnsi="仿宋" w:eastAsia="仿宋" w:cs="Times New Roman"/>
                <w:sz w:val="24"/>
              </w:rPr>
              <w:t>Eclipse、Visual Studio、NetBeans、百度VR课堂SDK等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1573" w:type="dxa"/>
            <w:vMerge w:val="continue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采用的数据库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（如：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HBASE、</w:t>
            </w:r>
            <w:r>
              <w:rPr>
                <w:rFonts w:hint="eastAsia" w:ascii="仿宋" w:hAnsi="仿宋" w:eastAsia="仿宋" w:cs="Times New Roman"/>
                <w:sz w:val="24"/>
              </w:rPr>
              <w:t>Mysql、SQL Server、Oracle等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395" w:type="dxa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spacing w:before="156" w:beforeLines="5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</w:t>
      </w:r>
    </w:p>
    <w:p>
      <w:pPr>
        <w:spacing w:before="156" w:beforeLines="50"/>
        <w:jc w:val="left"/>
        <w:rPr>
          <w:rFonts w:ascii="黑体" w:hAnsi="黑体" w:eastAsia="黑体"/>
          <w:sz w:val="28"/>
          <w:szCs w:val="28"/>
        </w:rPr>
      </w:pPr>
    </w:p>
    <w:p>
      <w:pPr>
        <w:spacing w:before="156" w:beforeLines="50"/>
        <w:jc w:val="left"/>
        <w:rPr>
          <w:rFonts w:ascii="黑体" w:hAnsi="黑体" w:eastAsia="黑体"/>
          <w:sz w:val="28"/>
          <w:szCs w:val="28"/>
        </w:rPr>
      </w:pPr>
    </w:p>
    <w:p>
      <w:pPr>
        <w:spacing w:before="156" w:beforeLines="5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5.实验教学项目特色</w:t>
      </w:r>
    </w:p>
    <w:tbl>
      <w:tblPr>
        <w:tblStyle w:val="5"/>
        <w:tblW w:w="9810" w:type="dxa"/>
        <w:tblInd w:w="-61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9810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（体现虚拟仿真实验项目建设的必要性及先进性、教学方式方法、评价体系及对传统教学的延伸与拓展等方面的特色情况介绍。）</w:t>
            </w:r>
          </w:p>
          <w:p>
            <w:pPr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实验方案设计思路：</w:t>
            </w:r>
          </w:p>
          <w:p>
            <w:pPr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教学方法：</w:t>
            </w:r>
          </w:p>
          <w:p>
            <w:pPr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评价体系：</w:t>
            </w:r>
          </w:p>
          <w:p>
            <w:pPr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传统教学的延伸与拓展：</w:t>
            </w:r>
          </w:p>
        </w:tc>
      </w:tr>
    </w:tbl>
    <w:p>
      <w:pPr>
        <w:spacing w:before="156" w:beforeLines="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6.实验教学项目持续建设服务计划</w:t>
      </w:r>
    </w:p>
    <w:tbl>
      <w:tblPr>
        <w:tblStyle w:val="5"/>
        <w:tblW w:w="9855" w:type="dxa"/>
        <w:tblInd w:w="-64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9855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（本实验教学项目今后5年继续向高校和社会开放服务计划，包括面向高校的教学推广应用计划、持续建设与更新、持续提供教学服务计划等，不超过600字。）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持续建设与更新：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面向高校的教学推广应用计划：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（3）面向社会的推广与持续服务计划：</w:t>
            </w:r>
          </w:p>
        </w:tc>
      </w:tr>
    </w:tbl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 xml:space="preserve">   7.诚信承诺</w:t>
      </w:r>
    </w:p>
    <w:tbl>
      <w:tblPr>
        <w:tblStyle w:val="5"/>
        <w:tblW w:w="9810" w:type="dxa"/>
        <w:tblInd w:w="-62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</w:trPr>
        <w:tc>
          <w:tcPr>
            <w:tcW w:w="9810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实验教学项目负责人（签字）：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8.二级学院意见</w:t>
      </w:r>
    </w:p>
    <w:tbl>
      <w:tblPr>
        <w:tblStyle w:val="5"/>
        <w:tblW w:w="9840" w:type="dxa"/>
        <w:tblInd w:w="-64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9840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分管领导（签字）：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>
      <w:pPr>
        <w:ind w:left="48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134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0791E"/>
    <w:multiLevelType w:val="singleLevel"/>
    <w:tmpl w:val="1C10791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C8AA724"/>
    <w:multiLevelType w:val="singleLevel"/>
    <w:tmpl w:val="5C8AA72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AB09107"/>
    <w:multiLevelType w:val="singleLevel"/>
    <w:tmpl w:val="6AB0910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F4C65CF"/>
    <w:multiLevelType w:val="singleLevel"/>
    <w:tmpl w:val="6F4C65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A7"/>
    <w:rsid w:val="000D100A"/>
    <w:rsid w:val="00117311"/>
    <w:rsid w:val="002A2C6D"/>
    <w:rsid w:val="002C24A0"/>
    <w:rsid w:val="00303D83"/>
    <w:rsid w:val="003A23A7"/>
    <w:rsid w:val="00443507"/>
    <w:rsid w:val="004652E4"/>
    <w:rsid w:val="004807D1"/>
    <w:rsid w:val="005D7814"/>
    <w:rsid w:val="005E1FFB"/>
    <w:rsid w:val="005E7E35"/>
    <w:rsid w:val="00616EE2"/>
    <w:rsid w:val="00620460"/>
    <w:rsid w:val="00692171"/>
    <w:rsid w:val="008A4E16"/>
    <w:rsid w:val="00AC39AC"/>
    <w:rsid w:val="00B504F5"/>
    <w:rsid w:val="00BB1A36"/>
    <w:rsid w:val="00BD02AE"/>
    <w:rsid w:val="00E83496"/>
    <w:rsid w:val="0172466C"/>
    <w:rsid w:val="07237812"/>
    <w:rsid w:val="08AD3D35"/>
    <w:rsid w:val="0EF346C4"/>
    <w:rsid w:val="11CF6390"/>
    <w:rsid w:val="12FD5B12"/>
    <w:rsid w:val="19470DD8"/>
    <w:rsid w:val="1A5A0595"/>
    <w:rsid w:val="1E595A19"/>
    <w:rsid w:val="251652B3"/>
    <w:rsid w:val="2D056CE3"/>
    <w:rsid w:val="2EE038E6"/>
    <w:rsid w:val="37045DB9"/>
    <w:rsid w:val="3A6D605E"/>
    <w:rsid w:val="400C59D6"/>
    <w:rsid w:val="430D6E1D"/>
    <w:rsid w:val="440C238C"/>
    <w:rsid w:val="44255D80"/>
    <w:rsid w:val="523A190C"/>
    <w:rsid w:val="53B13FDA"/>
    <w:rsid w:val="53C75CBD"/>
    <w:rsid w:val="5A314B79"/>
    <w:rsid w:val="64FD61F5"/>
    <w:rsid w:val="65A12593"/>
    <w:rsid w:val="6EC621AE"/>
    <w:rsid w:val="77A70F86"/>
    <w:rsid w:val="7B80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398</Words>
  <Characters>2273</Characters>
  <Lines>18</Lines>
  <Paragraphs>5</Paragraphs>
  <TotalTime>60</TotalTime>
  <ScaleCrop>false</ScaleCrop>
  <LinksUpToDate>false</LinksUpToDate>
  <CharactersWithSpaces>2666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2017-09-13T00:01:00Z</dcterms:created>
  <dc:creator>谢沂楠</dc:creator>
  <cp:lastModifiedBy>叶丽君</cp:lastModifiedBy>
  <cp:lastPrinted>2018-12-27T03:04:00Z</cp:lastPrinted>
  <dcterms:modified xsi:type="dcterms:W3CDTF">2021-03-11T02:06:54Z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